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F36" w:rsidRPr="002C414F" w:rsidRDefault="00A76A9D" w:rsidP="002C414F">
      <w:pPr>
        <w:pStyle w:val="Title"/>
        <w:tabs>
          <w:tab w:val="left" w:pos="990"/>
        </w:tabs>
        <w:rPr>
          <w:rFonts w:asciiTheme="minorHAnsi" w:hAnsiTheme="minorHAnsi"/>
          <w:sz w:val="28"/>
        </w:rPr>
      </w:pPr>
      <w:r>
        <w:rPr>
          <w:rFonts w:asciiTheme="minorHAnsi" w:hAnsiTheme="minorHAnsi"/>
          <w:sz w:val="28"/>
        </w:rPr>
        <w:t>Geog 3630</w:t>
      </w:r>
      <w:r w:rsidR="00034F36" w:rsidRPr="002C414F">
        <w:rPr>
          <w:rFonts w:asciiTheme="minorHAnsi" w:hAnsiTheme="minorHAnsi"/>
          <w:sz w:val="28"/>
        </w:rPr>
        <w:t xml:space="preserve">: </w:t>
      </w:r>
      <w:r>
        <w:rPr>
          <w:rFonts w:asciiTheme="minorHAnsi" w:hAnsiTheme="minorHAnsi"/>
          <w:sz w:val="28"/>
        </w:rPr>
        <w:t>Introduction to Urban Geography</w:t>
      </w:r>
      <w:r w:rsidR="00FD4147" w:rsidRPr="002C414F">
        <w:rPr>
          <w:rFonts w:asciiTheme="minorHAnsi" w:hAnsiTheme="minorHAnsi"/>
          <w:sz w:val="28"/>
        </w:rPr>
        <w:t xml:space="preserve"> </w:t>
      </w:r>
    </w:p>
    <w:p w:rsidR="00034F36" w:rsidRPr="00FB4F04" w:rsidRDefault="00034F36" w:rsidP="002C414F">
      <w:pPr>
        <w:tabs>
          <w:tab w:val="left" w:pos="990"/>
        </w:tabs>
        <w:rPr>
          <w:rFonts w:asciiTheme="minorHAnsi" w:hAnsiTheme="minorHAnsi"/>
          <w:sz w:val="8"/>
          <w:szCs w:val="8"/>
        </w:rPr>
      </w:pPr>
    </w:p>
    <w:p w:rsidR="00034F36" w:rsidRPr="00FB4F04" w:rsidRDefault="00AD589D" w:rsidP="002C414F">
      <w:pPr>
        <w:tabs>
          <w:tab w:val="left" w:pos="990"/>
        </w:tabs>
        <w:jc w:val="center"/>
        <w:rPr>
          <w:rFonts w:asciiTheme="minorHAnsi" w:hAnsiTheme="minorHAnsi"/>
        </w:rPr>
      </w:pPr>
      <w:r w:rsidRPr="00FB4F04">
        <w:rPr>
          <w:rFonts w:asciiTheme="minorHAnsi" w:hAnsiTheme="minorHAnsi"/>
        </w:rPr>
        <w:t>Chad Steacy</w:t>
      </w:r>
    </w:p>
    <w:p w:rsidR="00034F36" w:rsidRPr="00FB4F04" w:rsidRDefault="00034F36" w:rsidP="002C414F">
      <w:pPr>
        <w:tabs>
          <w:tab w:val="left" w:pos="990"/>
        </w:tabs>
        <w:jc w:val="center"/>
        <w:rPr>
          <w:rFonts w:asciiTheme="minorHAnsi" w:hAnsiTheme="minorHAnsi"/>
        </w:rPr>
      </w:pPr>
      <w:r w:rsidRPr="00FB4F04">
        <w:rPr>
          <w:rFonts w:asciiTheme="minorHAnsi" w:hAnsiTheme="minorHAnsi"/>
        </w:rPr>
        <w:t xml:space="preserve"> Geography Department</w:t>
      </w:r>
    </w:p>
    <w:p w:rsidR="00034F36" w:rsidRPr="00FB4F04" w:rsidRDefault="00034F36" w:rsidP="002C414F">
      <w:pPr>
        <w:tabs>
          <w:tab w:val="left" w:pos="990"/>
        </w:tabs>
        <w:jc w:val="center"/>
        <w:rPr>
          <w:rFonts w:asciiTheme="minorHAnsi" w:hAnsiTheme="minorHAnsi"/>
        </w:rPr>
      </w:pPr>
      <w:r w:rsidRPr="00FB4F04">
        <w:rPr>
          <w:rFonts w:asciiTheme="minorHAnsi" w:hAnsiTheme="minorHAnsi"/>
        </w:rPr>
        <w:t>University of Georgia</w:t>
      </w:r>
    </w:p>
    <w:p w:rsidR="00034F36" w:rsidRPr="00FB4F04" w:rsidRDefault="00034F36" w:rsidP="002C414F">
      <w:pPr>
        <w:tabs>
          <w:tab w:val="left" w:pos="990"/>
        </w:tabs>
        <w:rPr>
          <w:rFonts w:asciiTheme="minorHAnsi" w:hAnsiTheme="minorHAnsi"/>
          <w:color w:val="FF0000"/>
          <w:sz w:val="16"/>
          <w:szCs w:val="16"/>
        </w:rPr>
      </w:pPr>
    </w:p>
    <w:p w:rsidR="00455E08" w:rsidRPr="00FB4F04" w:rsidRDefault="00AD589D" w:rsidP="002C414F">
      <w:pPr>
        <w:tabs>
          <w:tab w:val="left" w:pos="990"/>
          <w:tab w:val="right" w:pos="9180"/>
        </w:tabs>
        <w:rPr>
          <w:rFonts w:asciiTheme="minorHAnsi" w:hAnsiTheme="minorHAnsi"/>
          <w:i/>
        </w:rPr>
      </w:pPr>
      <w:r w:rsidRPr="00FB4F04">
        <w:rPr>
          <w:rFonts w:asciiTheme="minorHAnsi" w:hAnsiTheme="minorHAnsi"/>
          <w:i/>
        </w:rPr>
        <w:t>Spring 2016</w:t>
      </w:r>
      <w:r w:rsidRPr="00FB4F04">
        <w:rPr>
          <w:rFonts w:asciiTheme="minorHAnsi" w:hAnsiTheme="minorHAnsi"/>
          <w:i/>
        </w:rPr>
        <w:tab/>
      </w:r>
      <w:r w:rsidR="00B1222C" w:rsidRPr="00FB4F04">
        <w:rPr>
          <w:rFonts w:asciiTheme="minorHAnsi" w:hAnsiTheme="minorHAnsi"/>
          <w:i/>
        </w:rPr>
        <w:t>steacy</w:t>
      </w:r>
      <w:r w:rsidR="003A6EF3" w:rsidRPr="00FB4F04">
        <w:rPr>
          <w:rFonts w:asciiTheme="minorHAnsi" w:hAnsiTheme="minorHAnsi"/>
          <w:i/>
        </w:rPr>
        <w:t>@uga.edu</w:t>
      </w:r>
    </w:p>
    <w:p w:rsidR="003A6EF3" w:rsidRPr="00FB4F04" w:rsidRDefault="00A76A9D" w:rsidP="002C414F">
      <w:pPr>
        <w:tabs>
          <w:tab w:val="left" w:pos="990"/>
          <w:tab w:val="right" w:pos="9180"/>
        </w:tabs>
        <w:rPr>
          <w:rFonts w:asciiTheme="minorHAnsi" w:hAnsiTheme="minorHAnsi"/>
          <w:i/>
        </w:rPr>
      </w:pPr>
      <w:r>
        <w:rPr>
          <w:rFonts w:asciiTheme="minorHAnsi" w:hAnsiTheme="minorHAnsi"/>
          <w:i/>
        </w:rPr>
        <w:t>Tuesday/Thursday 11-:12:15</w:t>
      </w:r>
      <w:r w:rsidR="003A6EF3" w:rsidRPr="00FB4F04">
        <w:rPr>
          <w:rFonts w:asciiTheme="minorHAnsi" w:hAnsiTheme="minorHAnsi"/>
          <w:i/>
        </w:rPr>
        <w:t xml:space="preserve"> </w:t>
      </w:r>
      <w:r w:rsidR="003A6EF3" w:rsidRPr="00FB4F04">
        <w:rPr>
          <w:rFonts w:asciiTheme="minorHAnsi" w:hAnsiTheme="minorHAnsi"/>
          <w:i/>
        </w:rPr>
        <w:tab/>
      </w:r>
      <w:r w:rsidR="00B1222C" w:rsidRPr="00FB4F04">
        <w:rPr>
          <w:rFonts w:asciiTheme="minorHAnsi" w:hAnsiTheme="minorHAnsi"/>
          <w:i/>
        </w:rPr>
        <w:t>372 3527</w:t>
      </w:r>
    </w:p>
    <w:p w:rsidR="00034F36" w:rsidRPr="00FB4F04" w:rsidRDefault="003A6EF3" w:rsidP="002C414F">
      <w:pPr>
        <w:tabs>
          <w:tab w:val="left" w:pos="990"/>
          <w:tab w:val="right" w:pos="9180"/>
        </w:tabs>
        <w:rPr>
          <w:rFonts w:asciiTheme="minorHAnsi" w:hAnsiTheme="minorHAnsi"/>
          <w:i/>
        </w:rPr>
      </w:pPr>
      <w:r w:rsidRPr="00FB4F04">
        <w:rPr>
          <w:rFonts w:asciiTheme="minorHAnsi" w:hAnsiTheme="minorHAnsi"/>
          <w:i/>
        </w:rPr>
        <w:t>GGY Room 20</w:t>
      </w:r>
      <w:r w:rsidR="00A76A9D">
        <w:rPr>
          <w:rFonts w:asciiTheme="minorHAnsi" w:hAnsiTheme="minorHAnsi"/>
          <w:i/>
        </w:rPr>
        <w:t>0D</w:t>
      </w:r>
      <w:r w:rsidRPr="00FB4F04">
        <w:rPr>
          <w:rFonts w:asciiTheme="minorHAnsi" w:hAnsiTheme="minorHAnsi"/>
          <w:i/>
          <w:color w:val="FF0000"/>
        </w:rPr>
        <w:t xml:space="preserve"> </w:t>
      </w:r>
      <w:r w:rsidRPr="00FB4F04">
        <w:rPr>
          <w:rFonts w:asciiTheme="minorHAnsi" w:hAnsiTheme="minorHAnsi"/>
          <w:i/>
          <w:color w:val="FF0000"/>
        </w:rPr>
        <w:tab/>
      </w:r>
      <w:r w:rsidR="00A76A9D">
        <w:rPr>
          <w:rFonts w:asciiTheme="minorHAnsi" w:hAnsiTheme="minorHAnsi"/>
          <w:i/>
        </w:rPr>
        <w:t>Office Hours Tu/Th 12:15-1:00</w:t>
      </w:r>
    </w:p>
    <w:p w:rsidR="00FB4F04" w:rsidRDefault="00FB4F04" w:rsidP="002C414F">
      <w:pPr>
        <w:tabs>
          <w:tab w:val="left" w:pos="990"/>
        </w:tabs>
        <w:rPr>
          <w:rFonts w:asciiTheme="minorHAnsi" w:hAnsiTheme="minorHAnsi"/>
        </w:rPr>
      </w:pPr>
    </w:p>
    <w:p w:rsidR="00FB4F04" w:rsidRPr="000C3E6C" w:rsidRDefault="00FB4F04" w:rsidP="002C414F">
      <w:pPr>
        <w:tabs>
          <w:tab w:val="left" w:pos="990"/>
        </w:tabs>
        <w:rPr>
          <w:rFonts w:asciiTheme="minorHAnsi" w:hAnsiTheme="minorHAnsi"/>
          <w:sz w:val="12"/>
          <w:szCs w:val="12"/>
        </w:rPr>
      </w:pPr>
    </w:p>
    <w:p w:rsidR="00FB4F04" w:rsidRPr="00FB4F04" w:rsidRDefault="00FB4F04" w:rsidP="00FB4F04">
      <w:pPr>
        <w:tabs>
          <w:tab w:val="left" w:pos="990"/>
        </w:tabs>
        <w:jc w:val="center"/>
        <w:rPr>
          <w:rFonts w:asciiTheme="minorHAnsi" w:hAnsiTheme="minorHAnsi"/>
          <w:b/>
        </w:rPr>
      </w:pPr>
      <w:r>
        <w:rPr>
          <w:rFonts w:asciiTheme="minorHAnsi" w:hAnsiTheme="minorHAnsi"/>
          <w:b/>
        </w:rPr>
        <w:t>COURSE DESCRIPTION</w:t>
      </w:r>
    </w:p>
    <w:p w:rsidR="00FB4F04" w:rsidRPr="000C3E6C" w:rsidRDefault="00FB4F04" w:rsidP="002C414F">
      <w:pPr>
        <w:tabs>
          <w:tab w:val="left" w:pos="990"/>
        </w:tabs>
        <w:rPr>
          <w:rFonts w:asciiTheme="minorHAnsi" w:hAnsiTheme="minorHAnsi"/>
          <w:sz w:val="16"/>
          <w:szCs w:val="16"/>
        </w:rPr>
      </w:pPr>
    </w:p>
    <w:p w:rsidR="00FB4F04" w:rsidRDefault="00034F36" w:rsidP="002C414F">
      <w:pPr>
        <w:tabs>
          <w:tab w:val="left" w:pos="990"/>
        </w:tabs>
        <w:rPr>
          <w:rFonts w:asciiTheme="minorHAnsi" w:hAnsiTheme="minorHAnsi"/>
        </w:rPr>
      </w:pPr>
      <w:r w:rsidRPr="00FB4F04">
        <w:rPr>
          <w:rFonts w:asciiTheme="minorHAnsi" w:hAnsiTheme="minorHAnsi"/>
        </w:rPr>
        <w:t xml:space="preserve">This course </w:t>
      </w:r>
      <w:r w:rsidR="00A76A9D">
        <w:rPr>
          <w:rFonts w:asciiTheme="minorHAnsi" w:hAnsiTheme="minorHAnsi"/>
        </w:rPr>
        <w:t>examines historical and contemporary processes of urbanization, primarily in the European and North American contexts. We are concerned particularly with how these processes are expressed geographically, resulting in the differentiation of space and the creation of distinctive places.  Urban geography requires a spatial approach: understanding and explaining the “why of where” as we study the overall spatial patterns of a city or a system of cities.</w:t>
      </w:r>
    </w:p>
    <w:p w:rsidR="00A76A9D" w:rsidRPr="0067212E" w:rsidRDefault="00A76A9D" w:rsidP="002C414F">
      <w:pPr>
        <w:tabs>
          <w:tab w:val="left" w:pos="990"/>
        </w:tabs>
        <w:rPr>
          <w:rFonts w:asciiTheme="minorHAnsi" w:hAnsiTheme="minorHAnsi"/>
          <w:sz w:val="14"/>
          <w:szCs w:val="14"/>
        </w:rPr>
      </w:pPr>
    </w:p>
    <w:p w:rsidR="00A76A9D" w:rsidRPr="00A76A9D" w:rsidRDefault="00A76A9D" w:rsidP="00A76A9D">
      <w:pPr>
        <w:tabs>
          <w:tab w:val="left" w:pos="990"/>
        </w:tabs>
        <w:rPr>
          <w:rFonts w:asciiTheme="minorHAnsi" w:hAnsiTheme="minorHAnsi"/>
        </w:rPr>
      </w:pPr>
      <w:r w:rsidRPr="00A76A9D">
        <w:rPr>
          <w:rFonts w:asciiTheme="minorHAnsi" w:hAnsiTheme="minorHAnsi"/>
        </w:rPr>
        <w:t>This course covers a range of topics relevant to cities including:</w:t>
      </w:r>
    </w:p>
    <w:p w:rsidR="00A76A9D" w:rsidRPr="00A76A9D" w:rsidRDefault="00A76A9D" w:rsidP="00C33964">
      <w:pPr>
        <w:pStyle w:val="ListParagraph"/>
        <w:numPr>
          <w:ilvl w:val="0"/>
          <w:numId w:val="17"/>
        </w:numPr>
        <w:tabs>
          <w:tab w:val="left" w:pos="990"/>
        </w:tabs>
        <w:spacing w:after="0" w:line="240" w:lineRule="auto"/>
        <w:rPr>
          <w:rFonts w:asciiTheme="minorHAnsi" w:hAnsiTheme="minorHAnsi"/>
          <w:sz w:val="24"/>
          <w:szCs w:val="24"/>
        </w:rPr>
      </w:pPr>
      <w:r w:rsidRPr="00A76A9D">
        <w:rPr>
          <w:rFonts w:asciiTheme="minorHAnsi" w:hAnsiTheme="minorHAnsi"/>
          <w:sz w:val="24"/>
          <w:szCs w:val="24"/>
        </w:rPr>
        <w:t>historical development</w:t>
      </w:r>
    </w:p>
    <w:p w:rsidR="00A76A9D" w:rsidRPr="00A76A9D" w:rsidRDefault="00A76A9D" w:rsidP="00C33964">
      <w:pPr>
        <w:pStyle w:val="ListParagraph"/>
        <w:numPr>
          <w:ilvl w:val="0"/>
          <w:numId w:val="17"/>
        </w:numPr>
        <w:tabs>
          <w:tab w:val="left" w:pos="990"/>
        </w:tabs>
        <w:spacing w:after="0" w:line="240" w:lineRule="auto"/>
        <w:rPr>
          <w:rFonts w:asciiTheme="minorHAnsi" w:hAnsiTheme="minorHAnsi"/>
          <w:sz w:val="24"/>
          <w:szCs w:val="24"/>
        </w:rPr>
      </w:pPr>
      <w:r w:rsidRPr="00A76A9D">
        <w:rPr>
          <w:rFonts w:asciiTheme="minorHAnsi" w:hAnsiTheme="minorHAnsi"/>
          <w:sz w:val="24"/>
          <w:szCs w:val="24"/>
        </w:rPr>
        <w:t>governance</w:t>
      </w:r>
    </w:p>
    <w:p w:rsidR="00A76A9D" w:rsidRPr="00A76A9D" w:rsidRDefault="00A76A9D" w:rsidP="00C33964">
      <w:pPr>
        <w:pStyle w:val="ListParagraph"/>
        <w:numPr>
          <w:ilvl w:val="0"/>
          <w:numId w:val="17"/>
        </w:numPr>
        <w:tabs>
          <w:tab w:val="left" w:pos="990"/>
        </w:tabs>
        <w:spacing w:after="0" w:line="240" w:lineRule="auto"/>
        <w:rPr>
          <w:rFonts w:asciiTheme="minorHAnsi" w:hAnsiTheme="minorHAnsi"/>
          <w:sz w:val="24"/>
          <w:szCs w:val="24"/>
        </w:rPr>
      </w:pPr>
      <w:r w:rsidRPr="00A76A9D">
        <w:rPr>
          <w:rFonts w:asciiTheme="minorHAnsi" w:hAnsiTheme="minorHAnsi"/>
          <w:sz w:val="24"/>
          <w:szCs w:val="24"/>
        </w:rPr>
        <w:t>social patterns</w:t>
      </w:r>
    </w:p>
    <w:p w:rsidR="00A76A9D" w:rsidRPr="00A76A9D" w:rsidRDefault="00A76A9D" w:rsidP="00C33964">
      <w:pPr>
        <w:pStyle w:val="ListParagraph"/>
        <w:numPr>
          <w:ilvl w:val="0"/>
          <w:numId w:val="17"/>
        </w:numPr>
        <w:tabs>
          <w:tab w:val="left" w:pos="990"/>
        </w:tabs>
        <w:spacing w:after="0" w:line="240" w:lineRule="auto"/>
        <w:rPr>
          <w:rFonts w:asciiTheme="minorHAnsi" w:hAnsiTheme="minorHAnsi"/>
          <w:sz w:val="24"/>
          <w:szCs w:val="24"/>
        </w:rPr>
      </w:pPr>
      <w:r w:rsidRPr="00A76A9D">
        <w:rPr>
          <w:rFonts w:asciiTheme="minorHAnsi" w:hAnsiTheme="minorHAnsi"/>
          <w:sz w:val="24"/>
          <w:szCs w:val="24"/>
        </w:rPr>
        <w:t>economic roles</w:t>
      </w:r>
    </w:p>
    <w:p w:rsidR="00A76A9D" w:rsidRPr="00A76A9D" w:rsidRDefault="00A76A9D" w:rsidP="00C33964">
      <w:pPr>
        <w:pStyle w:val="ListParagraph"/>
        <w:numPr>
          <w:ilvl w:val="0"/>
          <w:numId w:val="17"/>
        </w:numPr>
        <w:tabs>
          <w:tab w:val="left" w:pos="990"/>
        </w:tabs>
        <w:spacing w:after="0" w:line="240" w:lineRule="auto"/>
        <w:rPr>
          <w:rFonts w:asciiTheme="minorHAnsi" w:hAnsiTheme="minorHAnsi"/>
          <w:sz w:val="24"/>
          <w:szCs w:val="24"/>
        </w:rPr>
      </w:pPr>
      <w:r w:rsidRPr="00A76A9D">
        <w:rPr>
          <w:rFonts w:asciiTheme="minorHAnsi" w:hAnsiTheme="minorHAnsi"/>
          <w:sz w:val="24"/>
          <w:szCs w:val="24"/>
        </w:rPr>
        <w:t>planning</w:t>
      </w:r>
      <w:r w:rsidR="00A4563B">
        <w:rPr>
          <w:rFonts w:asciiTheme="minorHAnsi" w:hAnsiTheme="minorHAnsi"/>
          <w:sz w:val="24"/>
          <w:szCs w:val="24"/>
        </w:rPr>
        <w:t xml:space="preserve"> &amp; design</w:t>
      </w:r>
    </w:p>
    <w:p w:rsidR="00A76A9D" w:rsidRPr="00A76A9D" w:rsidRDefault="00A76A9D" w:rsidP="00C33964">
      <w:pPr>
        <w:pStyle w:val="ListParagraph"/>
        <w:numPr>
          <w:ilvl w:val="0"/>
          <w:numId w:val="17"/>
        </w:numPr>
        <w:tabs>
          <w:tab w:val="left" w:pos="990"/>
        </w:tabs>
        <w:spacing w:after="0" w:line="240" w:lineRule="auto"/>
        <w:rPr>
          <w:rFonts w:asciiTheme="minorHAnsi" w:hAnsiTheme="minorHAnsi"/>
          <w:sz w:val="24"/>
          <w:szCs w:val="24"/>
        </w:rPr>
      </w:pPr>
      <w:r w:rsidRPr="00A76A9D">
        <w:rPr>
          <w:rFonts w:asciiTheme="minorHAnsi" w:hAnsiTheme="minorHAnsi"/>
          <w:sz w:val="24"/>
          <w:szCs w:val="24"/>
        </w:rPr>
        <w:t>contemporary problems</w:t>
      </w:r>
    </w:p>
    <w:p w:rsidR="00A76A9D" w:rsidRPr="00A76A9D" w:rsidRDefault="00A76A9D" w:rsidP="00C33964">
      <w:pPr>
        <w:pStyle w:val="ListParagraph"/>
        <w:numPr>
          <w:ilvl w:val="0"/>
          <w:numId w:val="17"/>
        </w:numPr>
        <w:tabs>
          <w:tab w:val="left" w:pos="990"/>
        </w:tabs>
        <w:spacing w:after="0" w:line="240" w:lineRule="auto"/>
        <w:rPr>
          <w:rFonts w:asciiTheme="minorHAnsi" w:hAnsiTheme="minorHAnsi"/>
          <w:sz w:val="24"/>
          <w:szCs w:val="24"/>
        </w:rPr>
      </w:pPr>
      <w:r w:rsidRPr="00A76A9D">
        <w:rPr>
          <w:rFonts w:asciiTheme="minorHAnsi" w:hAnsiTheme="minorHAnsi"/>
          <w:sz w:val="24"/>
          <w:szCs w:val="24"/>
        </w:rPr>
        <w:t>and the linkages among all of these.</w:t>
      </w:r>
    </w:p>
    <w:p w:rsidR="00A76A9D" w:rsidRPr="0067212E" w:rsidRDefault="00A76A9D" w:rsidP="002C414F">
      <w:pPr>
        <w:tabs>
          <w:tab w:val="left" w:pos="990"/>
        </w:tabs>
        <w:rPr>
          <w:rFonts w:asciiTheme="minorHAnsi" w:hAnsiTheme="minorHAnsi"/>
          <w:sz w:val="14"/>
          <w:szCs w:val="14"/>
        </w:rPr>
      </w:pPr>
    </w:p>
    <w:p w:rsidR="00A76A9D" w:rsidRPr="00FB4F04" w:rsidRDefault="00A76A9D" w:rsidP="002C414F">
      <w:pPr>
        <w:tabs>
          <w:tab w:val="left" w:pos="990"/>
        </w:tabs>
        <w:rPr>
          <w:rFonts w:asciiTheme="minorHAnsi" w:hAnsiTheme="minorHAnsi"/>
        </w:rPr>
      </w:pPr>
      <w:r>
        <w:rPr>
          <w:rFonts w:asciiTheme="minorHAnsi" w:hAnsiTheme="minorHAnsi"/>
        </w:rPr>
        <w:t>We will examine the geography of urbanization at several scales, ranging from the development of the North American urban system to the experiences of neighborhoods within cities.</w:t>
      </w:r>
    </w:p>
    <w:p w:rsidR="00034F36" w:rsidRDefault="00034F36" w:rsidP="002C414F">
      <w:pPr>
        <w:tabs>
          <w:tab w:val="left" w:pos="990"/>
        </w:tabs>
        <w:rPr>
          <w:rFonts w:asciiTheme="minorHAnsi" w:hAnsiTheme="minorHAnsi"/>
          <w:color w:val="FF0000"/>
        </w:rPr>
      </w:pPr>
    </w:p>
    <w:p w:rsidR="006614BC" w:rsidRDefault="006614BC" w:rsidP="002C414F">
      <w:pPr>
        <w:tabs>
          <w:tab w:val="left" w:pos="990"/>
        </w:tabs>
        <w:rPr>
          <w:rFonts w:asciiTheme="minorHAnsi" w:hAnsiTheme="minorHAnsi"/>
          <w:color w:val="FF0000"/>
        </w:rPr>
      </w:pPr>
    </w:p>
    <w:p w:rsidR="00874E83" w:rsidRPr="002C414F" w:rsidRDefault="00874E83" w:rsidP="00874E83">
      <w:pPr>
        <w:tabs>
          <w:tab w:val="left" w:pos="990"/>
        </w:tabs>
        <w:jc w:val="center"/>
        <w:rPr>
          <w:rFonts w:asciiTheme="minorHAnsi" w:hAnsiTheme="minorHAnsi"/>
          <w:b/>
        </w:rPr>
      </w:pPr>
      <w:r>
        <w:rPr>
          <w:rFonts w:asciiTheme="minorHAnsi" w:hAnsiTheme="minorHAnsi"/>
          <w:b/>
        </w:rPr>
        <w:t>PREREQUISITES</w:t>
      </w:r>
    </w:p>
    <w:p w:rsidR="00874E83" w:rsidRPr="0067212E" w:rsidRDefault="00874E83" w:rsidP="002C414F">
      <w:pPr>
        <w:tabs>
          <w:tab w:val="left" w:pos="990"/>
        </w:tabs>
        <w:rPr>
          <w:rFonts w:asciiTheme="minorHAnsi" w:hAnsiTheme="minorHAnsi"/>
          <w:sz w:val="16"/>
          <w:szCs w:val="16"/>
        </w:rPr>
      </w:pPr>
    </w:p>
    <w:p w:rsidR="00725F72" w:rsidRPr="00874E83" w:rsidRDefault="00034F36" w:rsidP="002C414F">
      <w:pPr>
        <w:tabs>
          <w:tab w:val="left" w:pos="990"/>
        </w:tabs>
        <w:rPr>
          <w:rFonts w:asciiTheme="minorHAnsi" w:hAnsiTheme="minorHAnsi"/>
        </w:rPr>
      </w:pPr>
      <w:r w:rsidRPr="00874E83">
        <w:rPr>
          <w:rFonts w:asciiTheme="minorHAnsi" w:hAnsiTheme="minorHAnsi"/>
        </w:rPr>
        <w:t xml:space="preserve">This course is open to all students, ideally those who have already had some exposure to </w:t>
      </w:r>
      <w:r w:rsidR="00A76A9D">
        <w:rPr>
          <w:rFonts w:asciiTheme="minorHAnsi" w:hAnsiTheme="minorHAnsi"/>
        </w:rPr>
        <w:t>urban studies, formally or informally, in</w:t>
      </w:r>
      <w:r w:rsidR="00C33964">
        <w:rPr>
          <w:rFonts w:asciiTheme="minorHAnsi" w:hAnsiTheme="minorHAnsi"/>
        </w:rPr>
        <w:t xml:space="preserve"> </w:t>
      </w:r>
      <w:r w:rsidR="003713EC">
        <w:rPr>
          <w:rFonts w:asciiTheme="minorHAnsi" w:hAnsiTheme="minorHAnsi"/>
        </w:rPr>
        <w:t>any discipline</w:t>
      </w:r>
      <w:r w:rsidR="00A76A9D">
        <w:rPr>
          <w:rFonts w:asciiTheme="minorHAnsi" w:hAnsiTheme="minorHAnsi"/>
        </w:rPr>
        <w:t>.</w:t>
      </w:r>
      <w:r w:rsidR="003713EC">
        <w:rPr>
          <w:rFonts w:asciiTheme="minorHAnsi" w:hAnsiTheme="minorHAnsi"/>
        </w:rPr>
        <w:t xml:space="preserve">  However, </w:t>
      </w:r>
      <w:r w:rsidR="00C33964">
        <w:rPr>
          <w:rFonts w:asciiTheme="minorHAnsi" w:hAnsiTheme="minorHAnsi"/>
        </w:rPr>
        <w:t>this is not a necessary requirement. W</w:t>
      </w:r>
      <w:r w:rsidR="003713EC">
        <w:rPr>
          <w:rFonts w:asciiTheme="minorHAnsi" w:hAnsiTheme="minorHAnsi"/>
        </w:rPr>
        <w:t>hatever your previous exposure to urban studies, this</w:t>
      </w:r>
      <w:r w:rsidR="00725F72" w:rsidRPr="00874E83">
        <w:rPr>
          <w:rFonts w:asciiTheme="minorHAnsi" w:hAnsiTheme="minorHAnsi"/>
        </w:rPr>
        <w:t xml:space="preserve"> course </w:t>
      </w:r>
      <w:r w:rsidR="00C33964">
        <w:rPr>
          <w:rFonts w:asciiTheme="minorHAnsi" w:hAnsiTheme="minorHAnsi"/>
        </w:rPr>
        <w:t>is designed</w:t>
      </w:r>
      <w:r w:rsidR="00725F72" w:rsidRPr="00874E83">
        <w:rPr>
          <w:rFonts w:asciiTheme="minorHAnsi" w:hAnsiTheme="minorHAnsi"/>
        </w:rPr>
        <w:t xml:space="preserve"> on the assumption that each of you is </w:t>
      </w:r>
      <w:r w:rsidR="00874E83">
        <w:rPr>
          <w:rFonts w:asciiTheme="minorHAnsi" w:hAnsiTheme="minorHAnsi"/>
        </w:rPr>
        <w:t xml:space="preserve">an </w:t>
      </w:r>
      <w:r w:rsidR="00874E83">
        <w:rPr>
          <w:rFonts w:asciiTheme="minorHAnsi" w:hAnsiTheme="minorHAnsi"/>
          <w:i/>
        </w:rPr>
        <w:t>active learner</w:t>
      </w:r>
      <w:r w:rsidR="00725F72" w:rsidRPr="00874E83">
        <w:rPr>
          <w:rFonts w:asciiTheme="minorHAnsi" w:hAnsiTheme="minorHAnsi"/>
        </w:rPr>
        <w:t xml:space="preserve"> and that each of us has a responsibility to</w:t>
      </w:r>
      <w:r w:rsidR="003A6EF3" w:rsidRPr="00874E83">
        <w:rPr>
          <w:rFonts w:asciiTheme="minorHAnsi" w:hAnsiTheme="minorHAnsi"/>
        </w:rPr>
        <w:t xml:space="preserve"> </w:t>
      </w:r>
      <w:r w:rsidR="00725F72" w:rsidRPr="00874E83">
        <w:rPr>
          <w:rFonts w:asciiTheme="minorHAnsi" w:hAnsiTheme="minorHAnsi"/>
          <w:i/>
        </w:rPr>
        <w:t>contribute</w:t>
      </w:r>
      <w:r w:rsidR="00725F72" w:rsidRPr="00874E83">
        <w:rPr>
          <w:rFonts w:asciiTheme="minorHAnsi" w:hAnsiTheme="minorHAnsi"/>
        </w:rPr>
        <w:t xml:space="preserve"> to the group's learning as well as our own. I </w:t>
      </w:r>
      <w:r w:rsidR="00690059" w:rsidRPr="00874E83">
        <w:rPr>
          <w:rFonts w:asciiTheme="minorHAnsi" w:hAnsiTheme="minorHAnsi"/>
        </w:rPr>
        <w:t>expect</w:t>
      </w:r>
      <w:r w:rsidR="00725F72" w:rsidRPr="00874E83">
        <w:rPr>
          <w:rFonts w:asciiTheme="minorHAnsi" w:hAnsiTheme="minorHAnsi"/>
        </w:rPr>
        <w:t xml:space="preserve"> your full engagement in all aspects of the course from your preparation</w:t>
      </w:r>
      <w:r w:rsidR="00690059" w:rsidRPr="00874E83">
        <w:rPr>
          <w:rFonts w:asciiTheme="minorHAnsi" w:hAnsiTheme="minorHAnsi"/>
        </w:rPr>
        <w:t xml:space="preserve"> </w:t>
      </w:r>
      <w:r w:rsidR="00725F72" w:rsidRPr="00874E83">
        <w:rPr>
          <w:rFonts w:asciiTheme="minorHAnsi" w:hAnsiTheme="minorHAnsi"/>
        </w:rPr>
        <w:t xml:space="preserve">of the reading materials to your </w:t>
      </w:r>
      <w:r w:rsidR="00690059" w:rsidRPr="00874E83">
        <w:rPr>
          <w:rFonts w:asciiTheme="minorHAnsi" w:hAnsiTheme="minorHAnsi"/>
        </w:rPr>
        <w:t xml:space="preserve">thoughtful </w:t>
      </w:r>
      <w:r w:rsidR="00725F72" w:rsidRPr="00874E83">
        <w:rPr>
          <w:rFonts w:asciiTheme="minorHAnsi" w:hAnsiTheme="minorHAnsi"/>
        </w:rPr>
        <w:t>engagement in class discussions and</w:t>
      </w:r>
      <w:r w:rsidR="00690059" w:rsidRPr="00874E83">
        <w:rPr>
          <w:rFonts w:asciiTheme="minorHAnsi" w:hAnsiTheme="minorHAnsi"/>
        </w:rPr>
        <w:t xml:space="preserve"> </w:t>
      </w:r>
      <w:r w:rsidR="00725F72" w:rsidRPr="00874E83">
        <w:rPr>
          <w:rFonts w:asciiTheme="minorHAnsi" w:hAnsiTheme="minorHAnsi"/>
        </w:rPr>
        <w:t>activities.</w:t>
      </w:r>
    </w:p>
    <w:p w:rsidR="00725F72" w:rsidRPr="00874E83" w:rsidRDefault="00725F72" w:rsidP="002C414F">
      <w:pPr>
        <w:tabs>
          <w:tab w:val="left" w:pos="990"/>
        </w:tabs>
        <w:rPr>
          <w:rFonts w:asciiTheme="minorHAnsi" w:hAnsiTheme="minorHAnsi"/>
        </w:rPr>
      </w:pPr>
    </w:p>
    <w:p w:rsidR="00034F36" w:rsidRDefault="00034F36" w:rsidP="002C414F">
      <w:pPr>
        <w:tabs>
          <w:tab w:val="left" w:pos="990"/>
        </w:tabs>
        <w:rPr>
          <w:rFonts w:asciiTheme="minorHAnsi" w:hAnsiTheme="minorHAnsi"/>
        </w:rPr>
      </w:pPr>
    </w:p>
    <w:p w:rsidR="0067212E" w:rsidRDefault="0067212E" w:rsidP="002C414F">
      <w:pPr>
        <w:tabs>
          <w:tab w:val="left" w:pos="990"/>
        </w:tabs>
        <w:rPr>
          <w:rFonts w:asciiTheme="minorHAnsi" w:hAnsiTheme="minorHAnsi"/>
        </w:rPr>
      </w:pPr>
    </w:p>
    <w:p w:rsidR="0067212E" w:rsidRDefault="0067212E" w:rsidP="002C414F">
      <w:pPr>
        <w:tabs>
          <w:tab w:val="left" w:pos="990"/>
        </w:tabs>
        <w:rPr>
          <w:rFonts w:asciiTheme="minorHAnsi" w:hAnsiTheme="minorHAnsi"/>
        </w:rPr>
      </w:pPr>
    </w:p>
    <w:p w:rsidR="003713EC" w:rsidRDefault="003713EC" w:rsidP="002C414F">
      <w:pPr>
        <w:tabs>
          <w:tab w:val="left" w:pos="990"/>
        </w:tabs>
        <w:rPr>
          <w:rFonts w:asciiTheme="minorHAnsi" w:hAnsiTheme="minorHAnsi"/>
        </w:rPr>
      </w:pPr>
    </w:p>
    <w:p w:rsidR="006614BC" w:rsidRDefault="006614BC" w:rsidP="002C414F">
      <w:pPr>
        <w:tabs>
          <w:tab w:val="left" w:pos="990"/>
        </w:tabs>
        <w:rPr>
          <w:rFonts w:asciiTheme="minorHAnsi" w:hAnsiTheme="minorHAnsi"/>
        </w:rPr>
      </w:pPr>
    </w:p>
    <w:p w:rsidR="0041128A" w:rsidRPr="002C414F" w:rsidRDefault="0067212E" w:rsidP="002C414F">
      <w:pPr>
        <w:tabs>
          <w:tab w:val="left" w:pos="990"/>
        </w:tabs>
        <w:jc w:val="center"/>
        <w:rPr>
          <w:rFonts w:asciiTheme="minorHAnsi" w:hAnsiTheme="minorHAnsi"/>
          <w:b/>
        </w:rPr>
      </w:pPr>
      <w:r>
        <w:rPr>
          <w:rFonts w:asciiTheme="minorHAnsi" w:hAnsiTheme="minorHAnsi"/>
          <w:b/>
        </w:rPr>
        <w:lastRenderedPageBreak/>
        <w:t xml:space="preserve">STUDENT </w:t>
      </w:r>
      <w:r w:rsidR="009B047F" w:rsidRPr="002C414F">
        <w:rPr>
          <w:rFonts w:asciiTheme="minorHAnsi" w:hAnsiTheme="minorHAnsi"/>
          <w:b/>
        </w:rPr>
        <w:t>OUTCOMES</w:t>
      </w:r>
    </w:p>
    <w:p w:rsidR="009B047F" w:rsidRPr="0067212E" w:rsidRDefault="009B047F" w:rsidP="00DD6C1B">
      <w:pPr>
        <w:tabs>
          <w:tab w:val="left" w:pos="990"/>
        </w:tabs>
        <w:spacing w:line="276" w:lineRule="auto"/>
        <w:jc w:val="center"/>
        <w:rPr>
          <w:rFonts w:asciiTheme="minorHAnsi" w:hAnsiTheme="minorHAnsi"/>
          <w:b/>
          <w:sz w:val="16"/>
          <w:szCs w:val="16"/>
        </w:rPr>
      </w:pPr>
    </w:p>
    <w:p w:rsidR="00B76500" w:rsidRPr="00DD6C1B" w:rsidRDefault="00FB4F04" w:rsidP="0067212E">
      <w:pPr>
        <w:tabs>
          <w:tab w:val="left" w:pos="990"/>
        </w:tabs>
        <w:rPr>
          <w:rFonts w:asciiTheme="minorHAnsi" w:hAnsiTheme="minorHAnsi"/>
        </w:rPr>
      </w:pPr>
      <w:r w:rsidRPr="00DD6C1B">
        <w:rPr>
          <w:rFonts w:asciiTheme="minorHAnsi" w:hAnsiTheme="minorHAnsi"/>
        </w:rPr>
        <w:t xml:space="preserve">By the end of the course, students </w:t>
      </w:r>
      <w:r w:rsidR="00B76500" w:rsidRPr="00DD6C1B">
        <w:rPr>
          <w:rFonts w:asciiTheme="minorHAnsi" w:hAnsiTheme="minorHAnsi"/>
        </w:rPr>
        <w:t xml:space="preserve">will </w:t>
      </w:r>
      <w:r w:rsidR="00DD6C1B" w:rsidRPr="00DD6C1B">
        <w:rPr>
          <w:rFonts w:asciiTheme="minorHAnsi" w:hAnsiTheme="minorHAnsi"/>
        </w:rPr>
        <w:t>be able to:</w:t>
      </w:r>
    </w:p>
    <w:p w:rsidR="00B76500" w:rsidRPr="003A0698" w:rsidRDefault="00B76500" w:rsidP="0067212E">
      <w:pPr>
        <w:tabs>
          <w:tab w:val="left" w:pos="990"/>
        </w:tabs>
        <w:rPr>
          <w:rFonts w:asciiTheme="minorHAnsi" w:hAnsiTheme="minorHAnsi"/>
          <w:sz w:val="12"/>
          <w:szCs w:val="12"/>
        </w:rPr>
      </w:pPr>
    </w:p>
    <w:p w:rsidR="00C01DB0" w:rsidRDefault="00C01DB0" w:rsidP="0067212E">
      <w:pPr>
        <w:pStyle w:val="ListParagraph"/>
        <w:numPr>
          <w:ilvl w:val="0"/>
          <w:numId w:val="3"/>
        </w:numPr>
        <w:tabs>
          <w:tab w:val="left" w:pos="990"/>
        </w:tabs>
        <w:spacing w:after="0" w:line="240" w:lineRule="auto"/>
        <w:rPr>
          <w:rFonts w:asciiTheme="minorHAnsi" w:hAnsiTheme="minorHAnsi"/>
          <w:sz w:val="24"/>
          <w:szCs w:val="24"/>
        </w:rPr>
      </w:pPr>
      <w:r>
        <w:rPr>
          <w:rFonts w:asciiTheme="minorHAnsi" w:hAnsiTheme="minorHAnsi"/>
          <w:sz w:val="24"/>
          <w:szCs w:val="24"/>
        </w:rPr>
        <w:t>Articulate the historical “evolution” of cities in Western Society.</w:t>
      </w:r>
    </w:p>
    <w:p w:rsidR="00C01DB0" w:rsidRDefault="00C01DB0" w:rsidP="0067212E">
      <w:pPr>
        <w:pStyle w:val="ListParagraph"/>
        <w:numPr>
          <w:ilvl w:val="0"/>
          <w:numId w:val="3"/>
        </w:numPr>
        <w:tabs>
          <w:tab w:val="left" w:pos="990"/>
        </w:tabs>
        <w:spacing w:after="0" w:line="240" w:lineRule="auto"/>
        <w:rPr>
          <w:rFonts w:asciiTheme="minorHAnsi" w:hAnsiTheme="minorHAnsi"/>
          <w:sz w:val="24"/>
          <w:szCs w:val="24"/>
        </w:rPr>
      </w:pPr>
      <w:r>
        <w:rPr>
          <w:rFonts w:asciiTheme="minorHAnsi" w:hAnsiTheme="minorHAnsi"/>
          <w:sz w:val="24"/>
          <w:szCs w:val="24"/>
        </w:rPr>
        <w:t>Explain the basic links between urbanization and economic structure, cultural values, and the natural environment.</w:t>
      </w:r>
    </w:p>
    <w:p w:rsidR="00C01DB0" w:rsidRPr="006614BC" w:rsidRDefault="006614BC" w:rsidP="0067212E">
      <w:pPr>
        <w:pStyle w:val="ListParagraph"/>
        <w:numPr>
          <w:ilvl w:val="0"/>
          <w:numId w:val="3"/>
        </w:numPr>
        <w:tabs>
          <w:tab w:val="left" w:pos="990"/>
        </w:tabs>
        <w:spacing w:after="0" w:line="240" w:lineRule="auto"/>
        <w:rPr>
          <w:rFonts w:asciiTheme="minorHAnsi" w:hAnsiTheme="minorHAnsi"/>
          <w:sz w:val="24"/>
          <w:szCs w:val="24"/>
        </w:rPr>
      </w:pPr>
      <w:r>
        <w:rPr>
          <w:rFonts w:asciiTheme="minorHAnsi" w:hAnsiTheme="minorHAnsi"/>
          <w:sz w:val="24"/>
          <w:szCs w:val="24"/>
        </w:rPr>
        <w:t>Construct an u</w:t>
      </w:r>
      <w:r w:rsidR="00C01DB0">
        <w:rPr>
          <w:rFonts w:asciiTheme="minorHAnsi" w:hAnsiTheme="minorHAnsi"/>
          <w:sz w:val="24"/>
          <w:szCs w:val="24"/>
        </w:rPr>
        <w:t>nderstand</w:t>
      </w:r>
      <w:r>
        <w:rPr>
          <w:rFonts w:asciiTheme="minorHAnsi" w:hAnsiTheme="minorHAnsi"/>
          <w:sz w:val="24"/>
          <w:szCs w:val="24"/>
        </w:rPr>
        <w:t>ing of</w:t>
      </w:r>
      <w:r w:rsidR="00C01DB0">
        <w:rPr>
          <w:rFonts w:asciiTheme="minorHAnsi" w:hAnsiTheme="minorHAnsi"/>
          <w:sz w:val="24"/>
          <w:szCs w:val="24"/>
        </w:rPr>
        <w:t xml:space="preserve"> how cities are structured internally and externally among regional and global systems of cities.</w:t>
      </w:r>
    </w:p>
    <w:p w:rsidR="006614BC" w:rsidRPr="006614BC" w:rsidRDefault="006614BC" w:rsidP="0067212E">
      <w:pPr>
        <w:pStyle w:val="ListParagraph"/>
        <w:numPr>
          <w:ilvl w:val="0"/>
          <w:numId w:val="3"/>
        </w:numPr>
        <w:tabs>
          <w:tab w:val="left" w:pos="990"/>
        </w:tabs>
        <w:spacing w:after="0" w:line="240" w:lineRule="auto"/>
        <w:rPr>
          <w:rFonts w:asciiTheme="minorHAnsi" w:hAnsiTheme="minorHAnsi"/>
          <w:sz w:val="24"/>
          <w:szCs w:val="24"/>
        </w:rPr>
      </w:pPr>
      <w:r>
        <w:rPr>
          <w:rFonts w:asciiTheme="minorHAnsi" w:hAnsiTheme="minorHAnsi"/>
          <w:sz w:val="24"/>
          <w:szCs w:val="24"/>
        </w:rPr>
        <w:t>Apply</w:t>
      </w:r>
      <w:r w:rsidR="00C01DB0">
        <w:rPr>
          <w:rFonts w:asciiTheme="minorHAnsi" w:hAnsiTheme="minorHAnsi"/>
          <w:sz w:val="24"/>
          <w:szCs w:val="24"/>
        </w:rPr>
        <w:t xml:space="preserve"> knowledge of the c</w:t>
      </w:r>
      <w:r>
        <w:rPr>
          <w:rFonts w:asciiTheme="minorHAnsi" w:hAnsiTheme="minorHAnsi"/>
          <w:sz w:val="24"/>
          <w:szCs w:val="24"/>
        </w:rPr>
        <w:t>ontemporary city – its structure, problems, and prospects.</w:t>
      </w:r>
    </w:p>
    <w:p w:rsidR="00DD6C1B" w:rsidRPr="006614BC" w:rsidRDefault="006614BC" w:rsidP="0067212E">
      <w:pPr>
        <w:pStyle w:val="ListParagraph"/>
        <w:numPr>
          <w:ilvl w:val="0"/>
          <w:numId w:val="3"/>
        </w:numPr>
        <w:tabs>
          <w:tab w:val="left" w:pos="990"/>
        </w:tabs>
        <w:spacing w:after="0" w:line="240" w:lineRule="auto"/>
        <w:rPr>
          <w:rFonts w:asciiTheme="minorHAnsi" w:hAnsiTheme="minorHAnsi"/>
          <w:sz w:val="24"/>
          <w:szCs w:val="24"/>
        </w:rPr>
      </w:pPr>
      <w:r>
        <w:rPr>
          <w:rFonts w:asciiTheme="minorHAnsi" w:hAnsiTheme="minorHAnsi"/>
          <w:sz w:val="24"/>
          <w:szCs w:val="24"/>
        </w:rPr>
        <w:t>Demonstrate an emerging methodology for studying city landscapes through participant-observational methods.</w:t>
      </w:r>
    </w:p>
    <w:p w:rsidR="003713EC" w:rsidRPr="002C414F" w:rsidRDefault="003713EC" w:rsidP="003713EC">
      <w:pPr>
        <w:tabs>
          <w:tab w:val="left" w:pos="990"/>
        </w:tabs>
        <w:rPr>
          <w:rFonts w:asciiTheme="minorHAnsi" w:hAnsiTheme="minorHAnsi"/>
          <w:b/>
        </w:rPr>
      </w:pPr>
    </w:p>
    <w:p w:rsidR="009B047F" w:rsidRPr="003A0698" w:rsidRDefault="009B047F" w:rsidP="002C414F">
      <w:pPr>
        <w:tabs>
          <w:tab w:val="left" w:pos="990"/>
        </w:tabs>
        <w:jc w:val="center"/>
        <w:rPr>
          <w:rFonts w:asciiTheme="minorHAnsi" w:hAnsiTheme="minorHAnsi"/>
          <w:b/>
          <w:sz w:val="14"/>
          <w:szCs w:val="14"/>
        </w:rPr>
      </w:pPr>
    </w:p>
    <w:p w:rsidR="009B047F" w:rsidRPr="002C414F" w:rsidRDefault="009B047F" w:rsidP="002C414F">
      <w:pPr>
        <w:tabs>
          <w:tab w:val="left" w:pos="990"/>
        </w:tabs>
        <w:jc w:val="center"/>
        <w:rPr>
          <w:rFonts w:asciiTheme="minorHAnsi" w:hAnsiTheme="minorHAnsi"/>
          <w:b/>
          <w:sz w:val="22"/>
        </w:rPr>
      </w:pPr>
      <w:r w:rsidRPr="002C414F">
        <w:rPr>
          <w:rFonts w:asciiTheme="minorHAnsi" w:hAnsiTheme="minorHAnsi"/>
          <w:b/>
        </w:rPr>
        <w:t xml:space="preserve">REQUIRED READINGS </w:t>
      </w:r>
    </w:p>
    <w:p w:rsidR="0041128A" w:rsidRPr="0067212E" w:rsidRDefault="0041128A" w:rsidP="002C414F">
      <w:pPr>
        <w:tabs>
          <w:tab w:val="left" w:pos="990"/>
        </w:tabs>
        <w:rPr>
          <w:rFonts w:asciiTheme="minorHAnsi" w:hAnsiTheme="minorHAnsi"/>
          <w:sz w:val="16"/>
          <w:szCs w:val="16"/>
        </w:rPr>
      </w:pPr>
    </w:p>
    <w:p w:rsidR="004C6275" w:rsidRPr="00EE3E2E" w:rsidRDefault="004C6275" w:rsidP="002C414F">
      <w:pPr>
        <w:ind w:left="720" w:hanging="720"/>
        <w:rPr>
          <w:rFonts w:asciiTheme="minorHAnsi" w:hAnsiTheme="minorHAnsi"/>
        </w:rPr>
      </w:pPr>
      <w:r w:rsidRPr="003713EC">
        <w:rPr>
          <w:rFonts w:asciiTheme="minorHAnsi" w:hAnsiTheme="minorHAnsi"/>
          <w:b/>
        </w:rPr>
        <w:t>Books</w:t>
      </w:r>
      <w:r w:rsidR="00EE3E2E">
        <w:rPr>
          <w:rFonts w:asciiTheme="minorHAnsi" w:hAnsiTheme="minorHAnsi"/>
        </w:rPr>
        <w:t xml:space="preserve"> (you must acquire independently):</w:t>
      </w:r>
    </w:p>
    <w:p w:rsidR="003713EC" w:rsidRPr="0067212E" w:rsidRDefault="003713EC" w:rsidP="003713EC">
      <w:pPr>
        <w:rPr>
          <w:rFonts w:asciiTheme="minorHAnsi" w:hAnsiTheme="minorHAnsi" w:cs="Lucida Sans Unicode"/>
          <w:b/>
          <w:sz w:val="10"/>
          <w:szCs w:val="10"/>
        </w:rPr>
      </w:pPr>
    </w:p>
    <w:p w:rsidR="003713EC" w:rsidRPr="003713EC" w:rsidRDefault="003713EC" w:rsidP="003713EC">
      <w:pPr>
        <w:numPr>
          <w:ilvl w:val="0"/>
          <w:numId w:val="18"/>
        </w:numPr>
        <w:rPr>
          <w:rFonts w:asciiTheme="minorHAnsi" w:hAnsiTheme="minorHAnsi"/>
        </w:rPr>
      </w:pPr>
      <w:r w:rsidRPr="003713EC">
        <w:rPr>
          <w:rFonts w:asciiTheme="minorHAnsi" w:hAnsiTheme="minorHAnsi"/>
        </w:rPr>
        <w:t>Kaplan D. &amp; Holloway S. (2014)</w:t>
      </w:r>
      <w:r w:rsidR="00267BDB">
        <w:rPr>
          <w:rFonts w:asciiTheme="minorHAnsi" w:hAnsiTheme="minorHAnsi"/>
        </w:rPr>
        <w:t>.</w:t>
      </w:r>
      <w:r w:rsidRPr="003713EC">
        <w:rPr>
          <w:rFonts w:asciiTheme="minorHAnsi" w:hAnsiTheme="minorHAnsi"/>
        </w:rPr>
        <w:t xml:space="preserve"> </w:t>
      </w:r>
      <w:r w:rsidRPr="003713EC">
        <w:rPr>
          <w:rFonts w:asciiTheme="minorHAnsi" w:hAnsiTheme="minorHAnsi"/>
          <w:i/>
        </w:rPr>
        <w:t>Urban Geography,</w:t>
      </w:r>
      <w:r>
        <w:rPr>
          <w:rFonts w:asciiTheme="minorHAnsi" w:hAnsiTheme="minorHAnsi"/>
          <w:i/>
        </w:rPr>
        <w:t xml:space="preserve"> 3</w:t>
      </w:r>
      <w:r w:rsidRPr="003713EC">
        <w:rPr>
          <w:rFonts w:asciiTheme="minorHAnsi" w:hAnsiTheme="minorHAnsi"/>
          <w:i/>
          <w:vertAlign w:val="superscript"/>
        </w:rPr>
        <w:t>rd</w:t>
      </w:r>
      <w:r>
        <w:rPr>
          <w:rFonts w:asciiTheme="minorHAnsi" w:hAnsiTheme="minorHAnsi"/>
          <w:i/>
        </w:rPr>
        <w:t xml:space="preserve"> </w:t>
      </w:r>
      <w:r w:rsidRPr="003713EC">
        <w:rPr>
          <w:rFonts w:asciiTheme="minorHAnsi" w:hAnsiTheme="minorHAnsi"/>
          <w:i/>
        </w:rPr>
        <w:t>edition</w:t>
      </w:r>
      <w:r w:rsidRPr="003713EC">
        <w:rPr>
          <w:rFonts w:asciiTheme="minorHAnsi" w:hAnsiTheme="minorHAnsi"/>
        </w:rPr>
        <w:t xml:space="preserve">. New York: Wiley.  </w:t>
      </w:r>
    </w:p>
    <w:p w:rsidR="009B047F" w:rsidRPr="00EE3E2E" w:rsidRDefault="009B047F" w:rsidP="002C414F">
      <w:pPr>
        <w:ind w:left="1440" w:hanging="720"/>
        <w:rPr>
          <w:rFonts w:asciiTheme="minorHAnsi" w:hAnsiTheme="minorHAnsi"/>
          <w:bCs/>
          <w:sz w:val="20"/>
          <w:szCs w:val="20"/>
        </w:rPr>
      </w:pPr>
    </w:p>
    <w:p w:rsidR="009B047F" w:rsidRPr="00EE3E2E" w:rsidRDefault="00BD3C18" w:rsidP="002C414F">
      <w:pPr>
        <w:autoSpaceDE w:val="0"/>
        <w:autoSpaceDN w:val="0"/>
        <w:adjustRightInd w:val="0"/>
        <w:rPr>
          <w:rFonts w:asciiTheme="minorHAnsi" w:hAnsiTheme="minorHAnsi"/>
        </w:rPr>
      </w:pPr>
      <w:r>
        <w:rPr>
          <w:rFonts w:asciiTheme="minorHAnsi" w:hAnsiTheme="minorHAnsi"/>
          <w:b/>
        </w:rPr>
        <w:t xml:space="preserve">Selected </w:t>
      </w:r>
      <w:r w:rsidR="004C6275" w:rsidRPr="002C414F">
        <w:rPr>
          <w:rFonts w:asciiTheme="minorHAnsi" w:hAnsiTheme="minorHAnsi"/>
          <w:b/>
        </w:rPr>
        <w:t>Chapters</w:t>
      </w:r>
      <w:r w:rsidR="00EE3E2E">
        <w:rPr>
          <w:rFonts w:asciiTheme="minorHAnsi" w:hAnsiTheme="minorHAnsi"/>
          <w:b/>
        </w:rPr>
        <w:t xml:space="preserve"> &amp; Articles </w:t>
      </w:r>
      <w:r w:rsidR="00EE3E2E">
        <w:rPr>
          <w:rFonts w:asciiTheme="minorHAnsi" w:hAnsiTheme="minorHAnsi"/>
        </w:rPr>
        <w:t>(to be posted on elc):</w:t>
      </w:r>
    </w:p>
    <w:p w:rsidR="009B047F" w:rsidRPr="0067212E" w:rsidRDefault="009B047F" w:rsidP="002C414F">
      <w:pPr>
        <w:tabs>
          <w:tab w:val="left" w:pos="990"/>
        </w:tabs>
        <w:rPr>
          <w:rFonts w:asciiTheme="minorHAnsi" w:hAnsiTheme="minorHAnsi"/>
          <w:sz w:val="10"/>
          <w:szCs w:val="10"/>
        </w:rPr>
      </w:pPr>
    </w:p>
    <w:p w:rsidR="00B46DA3" w:rsidRPr="00110A70" w:rsidRDefault="00B46DA3" w:rsidP="00B46DA3">
      <w:pPr>
        <w:numPr>
          <w:ilvl w:val="0"/>
          <w:numId w:val="18"/>
        </w:numPr>
        <w:rPr>
          <w:rFonts w:ascii="Calibri" w:hAnsi="Calibri"/>
          <w:sz w:val="22"/>
          <w:szCs w:val="22"/>
        </w:rPr>
      </w:pPr>
      <w:r w:rsidRPr="00110A70">
        <w:rPr>
          <w:rFonts w:ascii="Calibri" w:hAnsi="Calibri"/>
          <w:i/>
          <w:sz w:val="22"/>
          <w:szCs w:val="22"/>
        </w:rPr>
        <w:t>The City Reader (</w:t>
      </w:r>
      <w:r w:rsidR="00BD3C18">
        <w:rPr>
          <w:rFonts w:ascii="Calibri" w:hAnsi="Calibri"/>
          <w:i/>
          <w:sz w:val="22"/>
          <w:szCs w:val="22"/>
        </w:rPr>
        <w:t>3</w:t>
      </w:r>
      <w:r w:rsidR="00BD3C18" w:rsidRPr="00BD3C18">
        <w:rPr>
          <w:rFonts w:ascii="Calibri" w:hAnsi="Calibri"/>
          <w:i/>
          <w:sz w:val="22"/>
          <w:szCs w:val="22"/>
          <w:vertAlign w:val="superscript"/>
        </w:rPr>
        <w:t>rd</w:t>
      </w:r>
      <w:r w:rsidR="00BD3C18">
        <w:rPr>
          <w:rFonts w:ascii="Calibri" w:hAnsi="Calibri"/>
          <w:i/>
          <w:sz w:val="22"/>
          <w:szCs w:val="22"/>
        </w:rPr>
        <w:t xml:space="preserve"> </w:t>
      </w:r>
      <w:r w:rsidRPr="00110A70">
        <w:rPr>
          <w:rFonts w:ascii="Calibri" w:hAnsi="Calibri"/>
          <w:i/>
          <w:sz w:val="22"/>
          <w:szCs w:val="22"/>
        </w:rPr>
        <w:t>Edition)</w:t>
      </w:r>
      <w:r w:rsidRPr="00110A70">
        <w:rPr>
          <w:rFonts w:ascii="Calibri" w:hAnsi="Calibri"/>
          <w:sz w:val="22"/>
          <w:szCs w:val="22"/>
        </w:rPr>
        <w:t xml:space="preserve"> Richard LeGates and Frederic Stout, eds. London: Routledge: </w:t>
      </w:r>
    </w:p>
    <w:p w:rsidR="00B46DA3" w:rsidRDefault="00B46DA3" w:rsidP="00B46DA3">
      <w:pPr>
        <w:numPr>
          <w:ilvl w:val="1"/>
          <w:numId w:val="18"/>
        </w:numPr>
        <w:rPr>
          <w:rFonts w:ascii="Calibri" w:hAnsi="Calibri"/>
          <w:sz w:val="22"/>
          <w:szCs w:val="22"/>
        </w:rPr>
      </w:pPr>
      <w:r w:rsidRPr="00110A70">
        <w:rPr>
          <w:rFonts w:ascii="Calibri" w:hAnsi="Calibri"/>
          <w:sz w:val="22"/>
          <w:szCs w:val="22"/>
        </w:rPr>
        <w:t xml:space="preserve">Engels F. (1845) The Great Towns, from </w:t>
      </w:r>
      <w:r w:rsidRPr="00110A70">
        <w:rPr>
          <w:rFonts w:ascii="Calibri" w:hAnsi="Calibri"/>
          <w:i/>
          <w:sz w:val="22"/>
          <w:szCs w:val="22"/>
        </w:rPr>
        <w:t>The Conditions of the Working Class in England in 1844</w:t>
      </w:r>
      <w:r w:rsidRPr="00110A70">
        <w:rPr>
          <w:rFonts w:ascii="Calibri" w:hAnsi="Calibri"/>
          <w:sz w:val="22"/>
          <w:szCs w:val="22"/>
        </w:rPr>
        <w:t>. pp. 50-58.</w:t>
      </w:r>
    </w:p>
    <w:p w:rsidR="008C306B" w:rsidRDefault="008C306B" w:rsidP="008C306B">
      <w:pPr>
        <w:numPr>
          <w:ilvl w:val="1"/>
          <w:numId w:val="18"/>
        </w:numPr>
        <w:rPr>
          <w:rFonts w:ascii="Calibri" w:hAnsi="Calibri"/>
          <w:sz w:val="22"/>
          <w:szCs w:val="22"/>
        </w:rPr>
      </w:pPr>
      <w:r>
        <w:rPr>
          <w:rFonts w:ascii="Calibri" w:hAnsi="Calibri"/>
          <w:sz w:val="22"/>
          <w:szCs w:val="22"/>
        </w:rPr>
        <w:t xml:space="preserve">Jackson, K. (1985). The Drive-in Culture of Contemporary America, from </w:t>
      </w:r>
      <w:r>
        <w:rPr>
          <w:rFonts w:ascii="Calibri" w:hAnsi="Calibri"/>
          <w:i/>
          <w:sz w:val="22"/>
          <w:szCs w:val="22"/>
        </w:rPr>
        <w:t>The Crabgrass frontier</w:t>
      </w:r>
      <w:r>
        <w:rPr>
          <w:rFonts w:ascii="Calibri" w:hAnsi="Calibri"/>
          <w:sz w:val="22"/>
          <w:szCs w:val="22"/>
        </w:rPr>
        <w:t>, pp. 67-76.</w:t>
      </w:r>
    </w:p>
    <w:p w:rsidR="008C306B" w:rsidRPr="00110A70" w:rsidRDefault="008C306B" w:rsidP="008C306B">
      <w:pPr>
        <w:numPr>
          <w:ilvl w:val="1"/>
          <w:numId w:val="18"/>
        </w:numPr>
        <w:rPr>
          <w:rFonts w:ascii="Calibri" w:hAnsi="Calibri"/>
          <w:sz w:val="22"/>
          <w:szCs w:val="22"/>
        </w:rPr>
      </w:pPr>
      <w:r>
        <w:rPr>
          <w:rFonts w:ascii="Calibri" w:hAnsi="Calibri"/>
          <w:sz w:val="22"/>
          <w:szCs w:val="22"/>
        </w:rPr>
        <w:t xml:space="preserve">Mumford, L. (1937). What is a City? From </w:t>
      </w:r>
      <w:r>
        <w:rPr>
          <w:rFonts w:ascii="Calibri" w:hAnsi="Calibri"/>
          <w:i/>
          <w:sz w:val="22"/>
          <w:szCs w:val="22"/>
        </w:rPr>
        <w:t>Architectural Record</w:t>
      </w:r>
      <w:r>
        <w:rPr>
          <w:rFonts w:ascii="Calibri" w:hAnsi="Calibri"/>
          <w:sz w:val="22"/>
          <w:szCs w:val="22"/>
        </w:rPr>
        <w:t>, pp. 92-96.</w:t>
      </w:r>
    </w:p>
    <w:p w:rsidR="008C306B" w:rsidRDefault="008C306B" w:rsidP="008C306B">
      <w:pPr>
        <w:numPr>
          <w:ilvl w:val="1"/>
          <w:numId w:val="18"/>
        </w:numPr>
        <w:rPr>
          <w:rFonts w:ascii="Calibri" w:hAnsi="Calibri"/>
          <w:sz w:val="22"/>
          <w:szCs w:val="22"/>
        </w:rPr>
      </w:pPr>
      <w:r w:rsidRPr="00110A70">
        <w:rPr>
          <w:rFonts w:ascii="Calibri" w:hAnsi="Calibri"/>
          <w:sz w:val="22"/>
          <w:szCs w:val="22"/>
        </w:rPr>
        <w:t xml:space="preserve">Jacobs J. (1961) The Uses of Sidewalks: Safety, from </w:t>
      </w:r>
      <w:r w:rsidRPr="00110A70">
        <w:rPr>
          <w:rFonts w:ascii="Calibri" w:hAnsi="Calibri"/>
          <w:i/>
          <w:sz w:val="22"/>
          <w:szCs w:val="22"/>
        </w:rPr>
        <w:t>The Death and Life of Great American Cities</w:t>
      </w:r>
      <w:r>
        <w:rPr>
          <w:rFonts w:ascii="Calibri" w:hAnsi="Calibri"/>
          <w:sz w:val="22"/>
          <w:szCs w:val="22"/>
        </w:rPr>
        <w:t>, pp. 114-8</w:t>
      </w:r>
      <w:r w:rsidRPr="00110A70">
        <w:rPr>
          <w:rFonts w:ascii="Calibri" w:hAnsi="Calibri"/>
          <w:sz w:val="22"/>
          <w:szCs w:val="22"/>
        </w:rPr>
        <w:t>.</w:t>
      </w:r>
    </w:p>
    <w:p w:rsidR="001C3F69" w:rsidRPr="00110A70" w:rsidRDefault="001C3F69" w:rsidP="001C3F69">
      <w:pPr>
        <w:numPr>
          <w:ilvl w:val="1"/>
          <w:numId w:val="18"/>
        </w:numPr>
        <w:rPr>
          <w:rFonts w:ascii="Calibri" w:hAnsi="Calibri"/>
          <w:sz w:val="22"/>
          <w:szCs w:val="22"/>
        </w:rPr>
      </w:pPr>
      <w:r w:rsidRPr="00110A70">
        <w:rPr>
          <w:rFonts w:ascii="Calibri" w:hAnsi="Calibri"/>
          <w:sz w:val="22"/>
          <w:szCs w:val="22"/>
        </w:rPr>
        <w:t xml:space="preserve">Wilson W.J. (1996) From Institutional to Jobless Ghettos, from </w:t>
      </w:r>
      <w:r w:rsidRPr="00110A70">
        <w:rPr>
          <w:rFonts w:ascii="Calibri" w:hAnsi="Calibri"/>
          <w:i/>
          <w:sz w:val="22"/>
          <w:szCs w:val="22"/>
        </w:rPr>
        <w:t>When Work Disappears: The World of the New Urban Poor</w:t>
      </w:r>
      <w:r>
        <w:rPr>
          <w:rFonts w:ascii="Calibri" w:hAnsi="Calibri"/>
          <w:sz w:val="22"/>
          <w:szCs w:val="22"/>
        </w:rPr>
        <w:t>, pp. 126-35</w:t>
      </w:r>
      <w:r w:rsidRPr="00110A70">
        <w:rPr>
          <w:rFonts w:ascii="Calibri" w:hAnsi="Calibri"/>
          <w:sz w:val="22"/>
          <w:szCs w:val="22"/>
        </w:rPr>
        <w:t xml:space="preserve">. </w:t>
      </w:r>
    </w:p>
    <w:p w:rsidR="001C3F69" w:rsidRDefault="001C3F69" w:rsidP="001C3F69">
      <w:pPr>
        <w:numPr>
          <w:ilvl w:val="1"/>
          <w:numId w:val="18"/>
        </w:numPr>
        <w:rPr>
          <w:rFonts w:ascii="Calibri" w:hAnsi="Calibri"/>
          <w:sz w:val="22"/>
          <w:szCs w:val="22"/>
        </w:rPr>
      </w:pPr>
      <w:r>
        <w:rPr>
          <w:rFonts w:ascii="Calibri" w:hAnsi="Calibri"/>
          <w:sz w:val="22"/>
          <w:szCs w:val="22"/>
        </w:rPr>
        <w:t xml:space="preserve">Soja, E. (1989) Taking Los Angeles Apart, from </w:t>
      </w:r>
      <w:r>
        <w:rPr>
          <w:rFonts w:ascii="Calibri" w:hAnsi="Calibri"/>
          <w:i/>
          <w:sz w:val="22"/>
          <w:szCs w:val="22"/>
        </w:rPr>
        <w:t>Postmodern Geographies</w:t>
      </w:r>
      <w:r>
        <w:rPr>
          <w:rFonts w:ascii="Calibri" w:hAnsi="Calibri"/>
          <w:sz w:val="22"/>
          <w:szCs w:val="22"/>
        </w:rPr>
        <w:t>, pp. 189-200.</w:t>
      </w:r>
    </w:p>
    <w:p w:rsidR="001C3F69" w:rsidRPr="00110A70" w:rsidRDefault="001C3F69" w:rsidP="001C3F69">
      <w:pPr>
        <w:numPr>
          <w:ilvl w:val="1"/>
          <w:numId w:val="18"/>
        </w:numPr>
        <w:rPr>
          <w:rFonts w:ascii="Calibri" w:hAnsi="Calibri"/>
          <w:sz w:val="22"/>
          <w:szCs w:val="22"/>
        </w:rPr>
      </w:pPr>
      <w:r w:rsidRPr="00110A70">
        <w:rPr>
          <w:rFonts w:ascii="Calibri" w:hAnsi="Calibri"/>
          <w:sz w:val="22"/>
          <w:szCs w:val="22"/>
        </w:rPr>
        <w:t xml:space="preserve">Howard, E. (1898) Author’s Introduction” and “The Town-Country Magnet”, from </w:t>
      </w:r>
      <w:r w:rsidRPr="00110A70">
        <w:rPr>
          <w:rFonts w:ascii="Calibri" w:hAnsi="Calibri"/>
          <w:i/>
          <w:sz w:val="22"/>
          <w:szCs w:val="22"/>
        </w:rPr>
        <w:t>Garden Cities of Tomorrow</w:t>
      </w:r>
      <w:r>
        <w:rPr>
          <w:rFonts w:ascii="Calibri" w:hAnsi="Calibri"/>
          <w:sz w:val="22"/>
          <w:szCs w:val="22"/>
        </w:rPr>
        <w:t>, pp. 309-16</w:t>
      </w:r>
      <w:r w:rsidRPr="00110A70">
        <w:rPr>
          <w:rFonts w:ascii="Calibri" w:hAnsi="Calibri"/>
          <w:sz w:val="22"/>
          <w:szCs w:val="22"/>
        </w:rPr>
        <w:t xml:space="preserve">. </w:t>
      </w:r>
    </w:p>
    <w:p w:rsidR="001C3F69" w:rsidRDefault="001C3F69" w:rsidP="001C3F69">
      <w:pPr>
        <w:numPr>
          <w:ilvl w:val="1"/>
          <w:numId w:val="18"/>
        </w:numPr>
        <w:rPr>
          <w:rFonts w:ascii="Calibri" w:hAnsi="Calibri"/>
          <w:sz w:val="22"/>
          <w:szCs w:val="22"/>
        </w:rPr>
      </w:pPr>
      <w:r w:rsidRPr="00110A70">
        <w:rPr>
          <w:rFonts w:ascii="Calibri" w:hAnsi="Calibri"/>
          <w:sz w:val="22"/>
          <w:szCs w:val="22"/>
        </w:rPr>
        <w:t xml:space="preserve">Le Corbusier (1929) A Contemporary City, from </w:t>
      </w:r>
      <w:r w:rsidRPr="00110A70">
        <w:rPr>
          <w:rFonts w:ascii="Calibri" w:hAnsi="Calibri"/>
          <w:i/>
          <w:sz w:val="22"/>
          <w:szCs w:val="22"/>
        </w:rPr>
        <w:t>The City of Tomorrow and its Planning</w:t>
      </w:r>
      <w:r>
        <w:rPr>
          <w:rFonts w:ascii="Calibri" w:hAnsi="Calibri"/>
          <w:sz w:val="22"/>
          <w:szCs w:val="22"/>
        </w:rPr>
        <w:t>, pp. 317-24.</w:t>
      </w:r>
    </w:p>
    <w:p w:rsidR="008C306B" w:rsidRDefault="008C306B" w:rsidP="008C306B">
      <w:pPr>
        <w:numPr>
          <w:ilvl w:val="1"/>
          <w:numId w:val="18"/>
        </w:numPr>
        <w:rPr>
          <w:rFonts w:ascii="Calibri" w:hAnsi="Calibri"/>
          <w:sz w:val="22"/>
          <w:szCs w:val="22"/>
        </w:rPr>
      </w:pPr>
      <w:r>
        <w:rPr>
          <w:rFonts w:ascii="Calibri" w:hAnsi="Calibri"/>
          <w:sz w:val="22"/>
          <w:szCs w:val="22"/>
        </w:rPr>
        <w:t xml:space="preserve">Lynch, K. (1960). The City Image and its Elements, from </w:t>
      </w:r>
      <w:r>
        <w:rPr>
          <w:rFonts w:ascii="Calibri" w:hAnsi="Calibri"/>
          <w:i/>
          <w:sz w:val="22"/>
          <w:szCs w:val="22"/>
        </w:rPr>
        <w:t>The Image of the City</w:t>
      </w:r>
      <w:r>
        <w:rPr>
          <w:rFonts w:ascii="Calibri" w:hAnsi="Calibri"/>
          <w:sz w:val="22"/>
          <w:szCs w:val="22"/>
        </w:rPr>
        <w:t>, pp. 424-8.</w:t>
      </w:r>
    </w:p>
    <w:p w:rsidR="008C306B" w:rsidRPr="00110A70" w:rsidRDefault="008C306B" w:rsidP="00B46DA3">
      <w:pPr>
        <w:numPr>
          <w:ilvl w:val="1"/>
          <w:numId w:val="18"/>
        </w:numPr>
        <w:rPr>
          <w:rFonts w:ascii="Calibri" w:hAnsi="Calibri"/>
          <w:sz w:val="22"/>
          <w:szCs w:val="22"/>
        </w:rPr>
      </w:pPr>
      <w:r>
        <w:rPr>
          <w:rFonts w:ascii="Calibri" w:hAnsi="Calibri"/>
          <w:sz w:val="22"/>
          <w:szCs w:val="22"/>
        </w:rPr>
        <w:t xml:space="preserve">White, W. (1988). The Design of Spaces, from </w:t>
      </w:r>
      <w:r>
        <w:rPr>
          <w:rFonts w:ascii="Calibri" w:hAnsi="Calibri"/>
          <w:i/>
          <w:sz w:val="22"/>
          <w:szCs w:val="22"/>
        </w:rPr>
        <w:t>City: Rediscovering the Center</w:t>
      </w:r>
      <w:r>
        <w:rPr>
          <w:rFonts w:ascii="Calibri" w:hAnsi="Calibri"/>
          <w:sz w:val="22"/>
          <w:szCs w:val="22"/>
        </w:rPr>
        <w:t>, pp. 429-36.</w:t>
      </w:r>
    </w:p>
    <w:p w:rsidR="005F3BA2" w:rsidRDefault="001012AD" w:rsidP="00B46DA3">
      <w:pPr>
        <w:numPr>
          <w:ilvl w:val="1"/>
          <w:numId w:val="18"/>
        </w:numPr>
        <w:rPr>
          <w:rFonts w:ascii="Calibri" w:hAnsi="Calibri"/>
          <w:sz w:val="22"/>
          <w:szCs w:val="22"/>
        </w:rPr>
      </w:pPr>
      <w:r>
        <w:rPr>
          <w:rFonts w:ascii="Calibri" w:hAnsi="Calibri"/>
          <w:sz w:val="22"/>
          <w:szCs w:val="22"/>
        </w:rPr>
        <w:t xml:space="preserve">Jacobs, A. and Appleyard, D. (1987). Toward an Urban Design Manifesto, from </w:t>
      </w:r>
      <w:r>
        <w:rPr>
          <w:rFonts w:ascii="Calibri" w:hAnsi="Calibri"/>
          <w:i/>
          <w:sz w:val="22"/>
          <w:szCs w:val="22"/>
        </w:rPr>
        <w:t>Journal of the American Institute of Planners</w:t>
      </w:r>
      <w:r>
        <w:rPr>
          <w:rFonts w:ascii="Calibri" w:hAnsi="Calibri"/>
          <w:sz w:val="22"/>
          <w:szCs w:val="22"/>
        </w:rPr>
        <w:t>, pp. 437-47.</w:t>
      </w:r>
    </w:p>
    <w:p w:rsidR="00EE3E2E" w:rsidRPr="00EE3E2E" w:rsidRDefault="00EE3E2E" w:rsidP="00EE3E2E">
      <w:pPr>
        <w:pStyle w:val="ListParagraph"/>
        <w:numPr>
          <w:ilvl w:val="0"/>
          <w:numId w:val="18"/>
        </w:numPr>
        <w:spacing w:after="0" w:line="240" w:lineRule="auto"/>
        <w:contextualSpacing w:val="0"/>
      </w:pPr>
      <w:r w:rsidRPr="00EE3E2E">
        <w:t xml:space="preserve">Beauregard, R. (1993). Representing urban decline: Postwar cities as narrative objects. </w:t>
      </w:r>
      <w:r w:rsidRPr="00EE3E2E">
        <w:rPr>
          <w:i/>
        </w:rPr>
        <w:t>Urban Affairs Review</w:t>
      </w:r>
      <w:r w:rsidRPr="00EE3E2E">
        <w:t>, 29, 87-202.</w:t>
      </w:r>
    </w:p>
    <w:p w:rsidR="00EE3E2E" w:rsidRPr="00EE3E2E" w:rsidRDefault="00EE3E2E" w:rsidP="00EE3E2E">
      <w:pPr>
        <w:pStyle w:val="ListParagraph"/>
        <w:numPr>
          <w:ilvl w:val="0"/>
          <w:numId w:val="18"/>
        </w:numPr>
        <w:spacing w:after="0" w:line="240" w:lineRule="auto"/>
        <w:contextualSpacing w:val="0"/>
      </w:pPr>
      <w:r w:rsidRPr="00EE3E2E">
        <w:t xml:space="preserve">Beauregard, R. (2001). Federal policy and postwar urban decline: A case of government complicity? </w:t>
      </w:r>
      <w:r w:rsidRPr="00EE3E2E">
        <w:rPr>
          <w:i/>
        </w:rPr>
        <w:t>Housing Policy Debate</w:t>
      </w:r>
      <w:r w:rsidRPr="00EE3E2E">
        <w:t>, 41, 129-51.</w:t>
      </w:r>
    </w:p>
    <w:p w:rsidR="00EE3E2E" w:rsidRPr="00EE3E2E" w:rsidRDefault="00EE3E2E" w:rsidP="00EE3E2E">
      <w:pPr>
        <w:pStyle w:val="ListParagraph"/>
        <w:numPr>
          <w:ilvl w:val="0"/>
          <w:numId w:val="18"/>
        </w:numPr>
        <w:spacing w:after="0" w:line="240" w:lineRule="auto"/>
        <w:contextualSpacing w:val="0"/>
      </w:pPr>
      <w:r w:rsidRPr="00EE3E2E">
        <w:t xml:space="preserve">Binnie, J., Holloway, J., Millington, S., and Young, C. (2006). </w:t>
      </w:r>
      <w:r w:rsidRPr="00EE3E2E">
        <w:rPr>
          <w:i/>
        </w:rPr>
        <w:t>Cosmopolitan urbanism</w:t>
      </w:r>
      <w:r w:rsidRPr="00EE3E2E">
        <w:t>. Abingdon, UK: Routledge.</w:t>
      </w:r>
    </w:p>
    <w:p w:rsidR="00EE3E2E" w:rsidRPr="00EE3E2E" w:rsidRDefault="00EE3E2E" w:rsidP="00EE3E2E">
      <w:pPr>
        <w:pStyle w:val="ListParagraph"/>
        <w:numPr>
          <w:ilvl w:val="0"/>
          <w:numId w:val="18"/>
        </w:numPr>
        <w:spacing w:after="0" w:line="240" w:lineRule="auto"/>
        <w:contextualSpacing w:val="0"/>
      </w:pPr>
      <w:r w:rsidRPr="00EE3E2E">
        <w:t xml:space="preserve">Cope, M. and Latcham, F. (2009). Narratives of decline: Race, poverty, and youth in the context of postindustrial urban angst. </w:t>
      </w:r>
      <w:r w:rsidRPr="00EE3E2E">
        <w:rPr>
          <w:i/>
        </w:rPr>
        <w:t>The Professional Geographer</w:t>
      </w:r>
      <w:r w:rsidRPr="00EE3E2E">
        <w:t>, 61(2), 150-63.</w:t>
      </w:r>
    </w:p>
    <w:p w:rsidR="00EE3E2E" w:rsidRPr="00EE3E2E" w:rsidRDefault="00EE3E2E" w:rsidP="00EE3E2E">
      <w:pPr>
        <w:pStyle w:val="ListParagraph"/>
        <w:numPr>
          <w:ilvl w:val="0"/>
          <w:numId w:val="18"/>
        </w:numPr>
        <w:spacing w:after="0" w:line="240" w:lineRule="auto"/>
        <w:contextualSpacing w:val="0"/>
      </w:pPr>
      <w:r w:rsidRPr="00EE3E2E">
        <w:lastRenderedPageBreak/>
        <w:t>Herscher, A. (2013). Detroit art city: Urban decline, aesthetic production, public interest. In M. Dewar and J. M. Thomas (Eds.)</w:t>
      </w:r>
      <w:r w:rsidRPr="00EE3E2E">
        <w:rPr>
          <w:i/>
        </w:rPr>
        <w:t xml:space="preserve"> The city after abandonment</w:t>
      </w:r>
      <w:r w:rsidRPr="00EE3E2E">
        <w:t>, pp. 64-83. Philadelphia: U</w:t>
      </w:r>
      <w:r>
        <w:t>niversity of Pennsylvania Press.</w:t>
      </w:r>
    </w:p>
    <w:p w:rsidR="00BD3C18" w:rsidRPr="00BD3C18" w:rsidRDefault="00BD3C18" w:rsidP="00BD3C18">
      <w:pPr>
        <w:pStyle w:val="ListParagraph"/>
        <w:numPr>
          <w:ilvl w:val="0"/>
          <w:numId w:val="18"/>
        </w:numPr>
        <w:spacing w:after="0" w:line="240" w:lineRule="auto"/>
      </w:pPr>
      <w:r w:rsidRPr="00BD3C18">
        <w:t xml:space="preserve">Massey, D. and Denton, N. (1993). </w:t>
      </w:r>
      <w:r w:rsidRPr="00BD3C18">
        <w:rPr>
          <w:i/>
        </w:rPr>
        <w:t>American apartheid: Segregation and the making of the underclass</w:t>
      </w:r>
      <w:r w:rsidRPr="00BD3C18">
        <w:t>. Cambridge, MA: Harvard University Press.</w:t>
      </w:r>
    </w:p>
    <w:p w:rsidR="00EE3E2E" w:rsidRPr="00EE3E2E" w:rsidRDefault="00EE3E2E" w:rsidP="00EE3E2E">
      <w:pPr>
        <w:pStyle w:val="ListParagraph"/>
        <w:numPr>
          <w:ilvl w:val="0"/>
          <w:numId w:val="18"/>
        </w:numPr>
        <w:spacing w:after="0" w:line="240" w:lineRule="auto"/>
        <w:contextualSpacing w:val="0"/>
      </w:pPr>
      <w:r w:rsidRPr="00EE3E2E">
        <w:t xml:space="preserve">Wilson, M. (1998). </w:t>
      </w:r>
      <w:r w:rsidRPr="00EE3E2E">
        <w:rPr>
          <w:i/>
        </w:rPr>
        <w:t>Dancing in the dark: The inscription of blackness in Le Corbusier’s radiant city</w:t>
      </w:r>
      <w:r w:rsidRPr="00EE3E2E">
        <w:t xml:space="preserve">, pp. 133-52. Nast, H. and Pile, S. (Eds.) </w:t>
      </w:r>
      <w:r w:rsidRPr="00EE3E2E">
        <w:rPr>
          <w:i/>
        </w:rPr>
        <w:t>Places through the body</w:t>
      </w:r>
      <w:r w:rsidRPr="00EE3E2E">
        <w:t>. London: Routledge</w:t>
      </w:r>
    </w:p>
    <w:p w:rsidR="00C33964" w:rsidRDefault="00C33964" w:rsidP="002C414F">
      <w:pPr>
        <w:pBdr>
          <w:bottom w:val="single" w:sz="6" w:space="1" w:color="auto"/>
        </w:pBdr>
        <w:tabs>
          <w:tab w:val="left" w:pos="990"/>
        </w:tabs>
        <w:rPr>
          <w:rFonts w:asciiTheme="minorHAnsi" w:hAnsiTheme="minorHAnsi"/>
        </w:rPr>
      </w:pPr>
    </w:p>
    <w:p w:rsidR="0041128A" w:rsidRDefault="0041128A" w:rsidP="002C414F">
      <w:pPr>
        <w:tabs>
          <w:tab w:val="left" w:pos="990"/>
        </w:tabs>
        <w:rPr>
          <w:rFonts w:asciiTheme="minorHAnsi" w:hAnsiTheme="minorHAnsi"/>
        </w:rPr>
      </w:pPr>
    </w:p>
    <w:p w:rsidR="00DD6C1B" w:rsidRPr="003A0698" w:rsidRDefault="00DD6C1B" w:rsidP="002C414F">
      <w:pPr>
        <w:tabs>
          <w:tab w:val="left" w:pos="990"/>
        </w:tabs>
        <w:rPr>
          <w:rFonts w:asciiTheme="minorHAnsi" w:hAnsiTheme="minorHAnsi"/>
          <w:sz w:val="14"/>
          <w:szCs w:val="14"/>
        </w:rPr>
      </w:pPr>
    </w:p>
    <w:p w:rsidR="00034F36" w:rsidRPr="002C414F" w:rsidRDefault="005D1FF0" w:rsidP="002C414F">
      <w:pPr>
        <w:pStyle w:val="Heading3"/>
        <w:jc w:val="center"/>
        <w:rPr>
          <w:rFonts w:asciiTheme="minorHAnsi" w:hAnsiTheme="minorHAnsi"/>
        </w:rPr>
      </w:pPr>
      <w:r>
        <w:rPr>
          <w:rFonts w:asciiTheme="minorHAnsi" w:hAnsiTheme="minorHAnsi"/>
        </w:rPr>
        <w:t>COURSE</w:t>
      </w:r>
      <w:r w:rsidR="0041128A" w:rsidRPr="002C414F">
        <w:rPr>
          <w:rFonts w:asciiTheme="minorHAnsi" w:hAnsiTheme="minorHAnsi"/>
        </w:rPr>
        <w:t xml:space="preserve"> OVERVIEW</w:t>
      </w:r>
    </w:p>
    <w:p w:rsidR="008400A7" w:rsidRPr="0067212E" w:rsidRDefault="008400A7" w:rsidP="002C414F">
      <w:pPr>
        <w:autoSpaceDE w:val="0"/>
        <w:autoSpaceDN w:val="0"/>
        <w:adjustRightInd w:val="0"/>
        <w:rPr>
          <w:rFonts w:asciiTheme="minorHAnsi" w:hAnsiTheme="minorHAnsi"/>
          <w:b/>
          <w:bCs/>
          <w:sz w:val="16"/>
          <w:szCs w:val="16"/>
        </w:rPr>
      </w:pPr>
    </w:p>
    <w:p w:rsidR="006D1D47" w:rsidRPr="006D1D47" w:rsidRDefault="006D1D47" w:rsidP="006D1D47">
      <w:pPr>
        <w:jc w:val="both"/>
        <w:rPr>
          <w:rFonts w:asciiTheme="minorHAnsi" w:hAnsiTheme="minorHAnsi"/>
        </w:rPr>
      </w:pPr>
      <w:r w:rsidRPr="006D1D47">
        <w:rPr>
          <w:rFonts w:asciiTheme="minorHAnsi" w:hAnsiTheme="minorHAnsi"/>
          <w:u w:val="single"/>
        </w:rPr>
        <w:t>1. Attendance and Participation</w:t>
      </w:r>
      <w:r>
        <w:rPr>
          <w:rFonts w:asciiTheme="minorHAnsi" w:hAnsiTheme="minorHAnsi"/>
          <w:u w:val="single"/>
        </w:rPr>
        <w:t xml:space="preserve"> (2</w:t>
      </w:r>
      <w:r w:rsidR="00C01DB0">
        <w:rPr>
          <w:rFonts w:asciiTheme="minorHAnsi" w:hAnsiTheme="minorHAnsi"/>
          <w:u w:val="single"/>
        </w:rPr>
        <w:t>0</w:t>
      </w:r>
      <w:r>
        <w:rPr>
          <w:rFonts w:asciiTheme="minorHAnsi" w:hAnsiTheme="minorHAnsi"/>
          <w:u w:val="single"/>
        </w:rPr>
        <w:t>%)</w:t>
      </w:r>
      <w:r w:rsidR="008400A7" w:rsidRPr="006D1D47">
        <w:rPr>
          <w:rFonts w:asciiTheme="minorHAnsi" w:hAnsiTheme="minorHAnsi"/>
          <w:u w:val="single"/>
        </w:rPr>
        <w:t>:</w:t>
      </w:r>
      <w:r w:rsidRPr="006D1D47">
        <w:rPr>
          <w:rFonts w:asciiTheme="minorHAnsi" w:hAnsiTheme="minorHAnsi"/>
        </w:rPr>
        <w:t xml:space="preserve"> Students </w:t>
      </w:r>
      <w:r w:rsidR="008400A7" w:rsidRPr="006D1D47">
        <w:rPr>
          <w:rFonts w:asciiTheme="minorHAnsi" w:hAnsiTheme="minorHAnsi"/>
        </w:rPr>
        <w:t>should make a sustained effort to prepare for</w:t>
      </w:r>
      <w:r w:rsidR="00514A77" w:rsidRPr="006D1D47">
        <w:rPr>
          <w:rFonts w:asciiTheme="minorHAnsi" w:hAnsiTheme="minorHAnsi"/>
        </w:rPr>
        <w:t xml:space="preserve"> </w:t>
      </w:r>
      <w:r w:rsidRPr="006D1D47">
        <w:rPr>
          <w:rFonts w:asciiTheme="minorHAnsi" w:hAnsiTheme="minorHAnsi"/>
        </w:rPr>
        <w:t>and participate in class meetings.  While this is a lecture course, lecturing time will be heavily interspersed with in-class discussion.  I place a high value on in-class participation, which means that your full attendance for the term will be important to your grade in the course. Full attendance means that you arrive for class on time, and do not make plans to leave until the class period is over.</w:t>
      </w:r>
    </w:p>
    <w:p w:rsidR="008400A7" w:rsidRPr="0067212E" w:rsidRDefault="008400A7" w:rsidP="002C414F">
      <w:pPr>
        <w:autoSpaceDE w:val="0"/>
        <w:autoSpaceDN w:val="0"/>
        <w:adjustRightInd w:val="0"/>
        <w:rPr>
          <w:rFonts w:asciiTheme="minorHAnsi" w:hAnsiTheme="minorHAnsi"/>
          <w:b/>
          <w:bCs/>
          <w:sz w:val="16"/>
          <w:szCs w:val="16"/>
        </w:rPr>
      </w:pPr>
    </w:p>
    <w:p w:rsidR="008400A7" w:rsidRPr="002C414F" w:rsidRDefault="00267BDB" w:rsidP="002C414F">
      <w:pPr>
        <w:jc w:val="both"/>
        <w:rPr>
          <w:rFonts w:asciiTheme="minorHAnsi" w:hAnsiTheme="minorHAnsi"/>
        </w:rPr>
      </w:pPr>
      <w:r w:rsidRPr="006D1D47">
        <w:rPr>
          <w:rFonts w:asciiTheme="minorHAnsi" w:hAnsiTheme="minorHAnsi"/>
          <w:u w:val="single"/>
        </w:rPr>
        <w:t>2</w:t>
      </w:r>
      <w:r w:rsidR="008400A7" w:rsidRPr="006D1D47">
        <w:rPr>
          <w:rFonts w:asciiTheme="minorHAnsi" w:hAnsiTheme="minorHAnsi"/>
          <w:u w:val="single"/>
        </w:rPr>
        <w:t xml:space="preserve">. </w:t>
      </w:r>
      <w:r w:rsidR="00514A77" w:rsidRPr="006D1D47">
        <w:rPr>
          <w:rFonts w:asciiTheme="minorHAnsi" w:hAnsiTheme="minorHAnsi"/>
          <w:u w:val="single"/>
        </w:rPr>
        <w:t>Activities (</w:t>
      </w:r>
      <w:r w:rsidR="00061D0A">
        <w:rPr>
          <w:rFonts w:asciiTheme="minorHAnsi" w:hAnsiTheme="minorHAnsi"/>
          <w:u w:val="single"/>
        </w:rPr>
        <w:t>55</w:t>
      </w:r>
      <w:r w:rsidR="008400A7" w:rsidRPr="006D1D47">
        <w:rPr>
          <w:rFonts w:asciiTheme="minorHAnsi" w:hAnsiTheme="minorHAnsi"/>
          <w:u w:val="single"/>
        </w:rPr>
        <w:t>%):</w:t>
      </w:r>
      <w:r w:rsidR="008400A7" w:rsidRPr="006D1D47">
        <w:rPr>
          <w:rFonts w:asciiTheme="minorHAnsi" w:hAnsiTheme="minorHAnsi"/>
        </w:rPr>
        <w:t xml:space="preserve"> These </w:t>
      </w:r>
      <w:r w:rsidR="003032A2">
        <w:rPr>
          <w:rFonts w:asciiTheme="minorHAnsi" w:hAnsiTheme="minorHAnsi"/>
        </w:rPr>
        <w:t>four</w:t>
      </w:r>
      <w:r w:rsidR="00D24D61" w:rsidRPr="006D1D47">
        <w:rPr>
          <w:rFonts w:asciiTheme="minorHAnsi" w:hAnsiTheme="minorHAnsi"/>
        </w:rPr>
        <w:t xml:space="preserve"> </w:t>
      </w:r>
      <w:r w:rsidR="00514A77" w:rsidRPr="006D1D47">
        <w:rPr>
          <w:rFonts w:asciiTheme="minorHAnsi" w:hAnsiTheme="minorHAnsi"/>
        </w:rPr>
        <w:t>activit</w:t>
      </w:r>
      <w:r w:rsidR="00E05EBD" w:rsidRPr="006D1D47">
        <w:rPr>
          <w:rFonts w:asciiTheme="minorHAnsi" w:hAnsiTheme="minorHAnsi"/>
        </w:rPr>
        <w:t>i</w:t>
      </w:r>
      <w:r w:rsidR="00514A77" w:rsidRPr="006D1D47">
        <w:rPr>
          <w:rFonts w:asciiTheme="minorHAnsi" w:hAnsiTheme="minorHAnsi"/>
        </w:rPr>
        <w:t>es</w:t>
      </w:r>
      <w:r w:rsidR="00A4563B">
        <w:rPr>
          <w:rFonts w:asciiTheme="minorHAnsi" w:hAnsiTheme="minorHAnsi"/>
        </w:rPr>
        <w:t xml:space="preserve"> will build your first-hand knowledge of U.S. cities, processes of urbanization, as well as help acquaint you with urban and geographic studies as a discipline.  </w:t>
      </w:r>
      <w:r w:rsidR="00D24D61" w:rsidRPr="002C414F">
        <w:rPr>
          <w:rFonts w:asciiTheme="minorHAnsi" w:hAnsiTheme="minorHAnsi"/>
        </w:rPr>
        <w:t>A</w:t>
      </w:r>
      <w:r w:rsidR="00E05EBD" w:rsidRPr="002C414F">
        <w:rPr>
          <w:rFonts w:asciiTheme="minorHAnsi" w:hAnsiTheme="minorHAnsi"/>
        </w:rPr>
        <w:t>ctivities are due, and weighted, as follows:</w:t>
      </w:r>
    </w:p>
    <w:p w:rsidR="00E05EBD" w:rsidRPr="0067212E" w:rsidRDefault="00E05EBD" w:rsidP="002C414F">
      <w:pPr>
        <w:jc w:val="both"/>
        <w:rPr>
          <w:rFonts w:asciiTheme="minorHAnsi" w:hAnsiTheme="minorHAnsi"/>
          <w:sz w:val="16"/>
          <w:szCs w:val="16"/>
        </w:rPr>
      </w:pPr>
    </w:p>
    <w:p w:rsidR="00E05EBD" w:rsidRDefault="00E05EBD" w:rsidP="001E3156">
      <w:pPr>
        <w:ind w:left="2160" w:hanging="1440"/>
        <w:rPr>
          <w:rFonts w:asciiTheme="minorHAnsi" w:hAnsiTheme="minorHAnsi"/>
        </w:rPr>
      </w:pPr>
      <w:r w:rsidRPr="002C414F">
        <w:rPr>
          <w:rFonts w:asciiTheme="minorHAnsi" w:hAnsiTheme="minorHAnsi"/>
        </w:rPr>
        <w:t>Activity 1</w:t>
      </w:r>
      <w:r w:rsidRPr="002C414F">
        <w:rPr>
          <w:rFonts w:asciiTheme="minorHAnsi" w:hAnsiTheme="minorHAnsi"/>
        </w:rPr>
        <w:tab/>
      </w:r>
      <w:r w:rsidR="001E3156">
        <w:rPr>
          <w:rFonts w:asciiTheme="minorHAnsi" w:hAnsiTheme="minorHAnsi"/>
        </w:rPr>
        <w:t>Athens Bus Transect (10</w:t>
      </w:r>
      <w:r w:rsidR="00DB29F1" w:rsidRPr="002C414F">
        <w:rPr>
          <w:rFonts w:asciiTheme="minorHAnsi" w:hAnsiTheme="minorHAnsi"/>
        </w:rPr>
        <w:t>%)</w:t>
      </w:r>
      <w:r w:rsidRPr="002C414F">
        <w:rPr>
          <w:rFonts w:asciiTheme="minorHAnsi" w:hAnsiTheme="minorHAnsi"/>
        </w:rPr>
        <w:tab/>
      </w:r>
      <w:r w:rsidR="00DB29F1" w:rsidRPr="002C414F">
        <w:rPr>
          <w:rFonts w:asciiTheme="minorHAnsi" w:hAnsiTheme="minorHAnsi"/>
        </w:rPr>
        <w:tab/>
      </w:r>
      <w:r w:rsidRPr="002F1213">
        <w:rPr>
          <w:rFonts w:asciiTheme="minorHAnsi" w:hAnsiTheme="minorHAnsi"/>
          <w:b/>
        </w:rPr>
        <w:t xml:space="preserve">Due </w:t>
      </w:r>
      <w:r w:rsidR="0067212E" w:rsidRPr="002F1213">
        <w:rPr>
          <w:rFonts w:asciiTheme="minorHAnsi" w:hAnsiTheme="minorHAnsi"/>
          <w:b/>
        </w:rPr>
        <w:t>on Jan 26</w:t>
      </w:r>
      <w:r w:rsidR="001E3156">
        <w:rPr>
          <w:rFonts w:asciiTheme="minorHAnsi" w:hAnsiTheme="minorHAnsi"/>
        </w:rPr>
        <w:t>; be prepared to discuss in</w:t>
      </w:r>
    </w:p>
    <w:p w:rsidR="006210A5" w:rsidRDefault="006210A5" w:rsidP="001E3156">
      <w:pPr>
        <w:ind w:left="1440" w:hanging="72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1E3156">
        <w:rPr>
          <w:rFonts w:asciiTheme="minorHAnsi" w:hAnsiTheme="minorHAnsi"/>
        </w:rPr>
        <w:t>class.</w:t>
      </w:r>
    </w:p>
    <w:p w:rsidR="003032A2" w:rsidRDefault="003032A2" w:rsidP="001E3156">
      <w:pPr>
        <w:ind w:left="1440" w:hanging="720"/>
        <w:rPr>
          <w:rFonts w:asciiTheme="minorHAnsi" w:hAnsiTheme="minorHAnsi"/>
        </w:rPr>
      </w:pPr>
    </w:p>
    <w:p w:rsidR="003032A2" w:rsidRPr="002C414F" w:rsidRDefault="003032A2" w:rsidP="001E3156">
      <w:pPr>
        <w:ind w:left="1440" w:hanging="720"/>
        <w:rPr>
          <w:rFonts w:asciiTheme="minorHAnsi" w:hAnsiTheme="minorHAnsi"/>
        </w:rPr>
      </w:pPr>
      <w:r>
        <w:rPr>
          <w:rFonts w:asciiTheme="minorHAnsi" w:hAnsiTheme="minorHAnsi"/>
        </w:rPr>
        <w:t>Activity 2</w:t>
      </w:r>
      <w:r w:rsidR="0067212E">
        <w:rPr>
          <w:rFonts w:asciiTheme="minorHAnsi" w:hAnsiTheme="minorHAnsi"/>
        </w:rPr>
        <w:tab/>
        <w:t>Urban Growth/Decline Ppr (</w:t>
      </w:r>
      <w:r w:rsidR="00061D0A">
        <w:rPr>
          <w:rFonts w:asciiTheme="minorHAnsi" w:hAnsiTheme="minorHAnsi"/>
        </w:rPr>
        <w:t>15</w:t>
      </w:r>
      <w:r w:rsidR="0067212E">
        <w:rPr>
          <w:rFonts w:asciiTheme="minorHAnsi" w:hAnsiTheme="minorHAnsi"/>
        </w:rPr>
        <w:t>%)</w:t>
      </w:r>
      <w:r w:rsidR="0067212E">
        <w:rPr>
          <w:rFonts w:asciiTheme="minorHAnsi" w:hAnsiTheme="minorHAnsi"/>
        </w:rPr>
        <w:tab/>
      </w:r>
      <w:r w:rsidR="0067212E" w:rsidRPr="002F1213">
        <w:rPr>
          <w:rFonts w:asciiTheme="minorHAnsi" w:hAnsiTheme="minorHAnsi"/>
          <w:b/>
        </w:rPr>
        <w:t>Due on March 15</w:t>
      </w:r>
    </w:p>
    <w:p w:rsidR="000100C6" w:rsidRPr="002C414F" w:rsidRDefault="000100C6" w:rsidP="002C414F">
      <w:pPr>
        <w:ind w:left="5040" w:firstLine="720"/>
        <w:rPr>
          <w:rFonts w:asciiTheme="minorHAnsi" w:hAnsiTheme="minorHAnsi"/>
          <w:sz w:val="16"/>
          <w:szCs w:val="16"/>
        </w:rPr>
      </w:pPr>
    </w:p>
    <w:p w:rsidR="00DB29F1" w:rsidRPr="002C414F" w:rsidRDefault="0067212E" w:rsidP="002C414F">
      <w:pPr>
        <w:rPr>
          <w:rFonts w:asciiTheme="minorHAnsi" w:hAnsiTheme="minorHAnsi"/>
        </w:rPr>
      </w:pPr>
      <w:r>
        <w:rPr>
          <w:rFonts w:asciiTheme="minorHAnsi" w:hAnsiTheme="minorHAnsi"/>
        </w:rPr>
        <w:tab/>
        <w:t>Activity 3</w:t>
      </w:r>
      <w:r w:rsidR="001E3156">
        <w:rPr>
          <w:rFonts w:asciiTheme="minorHAnsi" w:hAnsiTheme="minorHAnsi"/>
        </w:rPr>
        <w:tab/>
        <w:t>Walking Tour: Normaltown</w:t>
      </w:r>
      <w:r w:rsidR="00DB29F1" w:rsidRPr="002C414F">
        <w:rPr>
          <w:rFonts w:asciiTheme="minorHAnsi" w:hAnsiTheme="minorHAnsi"/>
        </w:rPr>
        <w:t xml:space="preserve"> (10%)</w:t>
      </w:r>
      <w:r w:rsidR="00DB29F1" w:rsidRPr="002C414F">
        <w:rPr>
          <w:rFonts w:asciiTheme="minorHAnsi" w:hAnsiTheme="minorHAnsi"/>
        </w:rPr>
        <w:tab/>
      </w:r>
      <w:r w:rsidR="001E3156" w:rsidRPr="002F1213">
        <w:rPr>
          <w:rFonts w:asciiTheme="minorHAnsi" w:hAnsiTheme="minorHAnsi"/>
          <w:b/>
        </w:rPr>
        <w:t>Meet in Normaltown</w:t>
      </w:r>
      <w:r w:rsidR="001E3156">
        <w:rPr>
          <w:rFonts w:asciiTheme="minorHAnsi" w:hAnsiTheme="minorHAnsi"/>
        </w:rPr>
        <w:t xml:space="preserve"> according to</w:t>
      </w:r>
      <w:r w:rsidR="00DB29F1" w:rsidRPr="002C414F">
        <w:rPr>
          <w:rFonts w:asciiTheme="minorHAnsi" w:hAnsiTheme="minorHAnsi"/>
        </w:rPr>
        <w:t xml:space="preserve"> </w:t>
      </w:r>
    </w:p>
    <w:p w:rsidR="000100C6" w:rsidRPr="002C414F" w:rsidRDefault="0067212E" w:rsidP="002C414F">
      <w:pPr>
        <w:ind w:left="5760"/>
        <w:rPr>
          <w:rFonts w:asciiTheme="minorHAnsi" w:hAnsiTheme="minorHAnsi"/>
        </w:rPr>
      </w:pPr>
      <w:r>
        <w:rPr>
          <w:rFonts w:asciiTheme="minorHAnsi" w:hAnsiTheme="minorHAnsi"/>
        </w:rPr>
        <w:t xml:space="preserve">assignment sheet </w:t>
      </w:r>
      <w:r w:rsidRPr="002F1213">
        <w:rPr>
          <w:rFonts w:asciiTheme="minorHAnsi" w:hAnsiTheme="minorHAnsi"/>
          <w:b/>
        </w:rPr>
        <w:t>on March 17</w:t>
      </w:r>
      <w:r w:rsidR="001E3156">
        <w:rPr>
          <w:rFonts w:asciiTheme="minorHAnsi" w:hAnsiTheme="minorHAnsi"/>
        </w:rPr>
        <w:t>; finished writ</w:t>
      </w:r>
      <w:r>
        <w:rPr>
          <w:rFonts w:asciiTheme="minorHAnsi" w:hAnsiTheme="minorHAnsi"/>
        </w:rPr>
        <w:t xml:space="preserve">e-up </w:t>
      </w:r>
      <w:r w:rsidRPr="002F1213">
        <w:rPr>
          <w:rFonts w:asciiTheme="minorHAnsi" w:hAnsiTheme="minorHAnsi"/>
          <w:b/>
        </w:rPr>
        <w:t xml:space="preserve">due </w:t>
      </w:r>
      <w:r w:rsidR="002F1213" w:rsidRPr="002F1213">
        <w:rPr>
          <w:rFonts w:asciiTheme="minorHAnsi" w:hAnsiTheme="minorHAnsi"/>
          <w:b/>
        </w:rPr>
        <w:t xml:space="preserve">on </w:t>
      </w:r>
      <w:r w:rsidR="008A542C">
        <w:rPr>
          <w:rFonts w:asciiTheme="minorHAnsi" w:hAnsiTheme="minorHAnsi"/>
          <w:b/>
        </w:rPr>
        <w:t>April 5</w:t>
      </w:r>
    </w:p>
    <w:p w:rsidR="000100C6" w:rsidRPr="002C414F" w:rsidRDefault="000100C6" w:rsidP="002C414F">
      <w:pPr>
        <w:rPr>
          <w:rFonts w:asciiTheme="minorHAnsi" w:hAnsiTheme="minorHAnsi"/>
          <w:sz w:val="16"/>
          <w:szCs w:val="16"/>
        </w:rPr>
      </w:pPr>
    </w:p>
    <w:p w:rsidR="000100C6" w:rsidRPr="002C414F" w:rsidRDefault="000100C6" w:rsidP="0067212E">
      <w:pPr>
        <w:rPr>
          <w:rFonts w:asciiTheme="minorHAnsi" w:hAnsiTheme="minorHAnsi"/>
        </w:rPr>
      </w:pPr>
      <w:r w:rsidRPr="002C414F">
        <w:rPr>
          <w:rFonts w:asciiTheme="minorHAnsi" w:hAnsiTheme="minorHAnsi"/>
        </w:rPr>
        <w:tab/>
        <w:t>Activity 3</w:t>
      </w:r>
      <w:r w:rsidRPr="002C414F">
        <w:rPr>
          <w:rFonts w:asciiTheme="minorHAnsi" w:hAnsiTheme="minorHAnsi"/>
        </w:rPr>
        <w:tab/>
      </w:r>
      <w:r w:rsidR="0067212E">
        <w:rPr>
          <w:rFonts w:asciiTheme="minorHAnsi" w:hAnsiTheme="minorHAnsi"/>
        </w:rPr>
        <w:t xml:space="preserve">The City in </w:t>
      </w:r>
      <w:r w:rsidR="001E3156">
        <w:rPr>
          <w:rFonts w:asciiTheme="minorHAnsi" w:hAnsiTheme="minorHAnsi"/>
        </w:rPr>
        <w:t>Film Paper</w:t>
      </w:r>
      <w:r w:rsidR="001E3156">
        <w:rPr>
          <w:rFonts w:asciiTheme="minorHAnsi" w:hAnsiTheme="minorHAnsi"/>
        </w:rPr>
        <w:tab/>
      </w:r>
      <w:r w:rsidR="0067212E" w:rsidRPr="002C414F">
        <w:rPr>
          <w:rFonts w:asciiTheme="minorHAnsi" w:hAnsiTheme="minorHAnsi"/>
        </w:rPr>
        <w:t>(</w:t>
      </w:r>
      <w:r w:rsidR="00061D0A">
        <w:rPr>
          <w:rFonts w:asciiTheme="minorHAnsi" w:hAnsiTheme="minorHAnsi"/>
        </w:rPr>
        <w:t>20</w:t>
      </w:r>
      <w:r w:rsidR="0067212E" w:rsidRPr="002C414F">
        <w:rPr>
          <w:rFonts w:asciiTheme="minorHAnsi" w:hAnsiTheme="minorHAnsi"/>
        </w:rPr>
        <w:t>%)</w:t>
      </w:r>
      <w:r w:rsidR="0067212E">
        <w:rPr>
          <w:rFonts w:asciiTheme="minorHAnsi" w:hAnsiTheme="minorHAnsi"/>
        </w:rPr>
        <w:tab/>
      </w:r>
      <w:r w:rsidR="0067212E">
        <w:rPr>
          <w:rFonts w:asciiTheme="minorHAnsi" w:hAnsiTheme="minorHAnsi"/>
        </w:rPr>
        <w:tab/>
      </w:r>
      <w:r w:rsidR="0067212E" w:rsidRPr="002F1213">
        <w:rPr>
          <w:rFonts w:asciiTheme="minorHAnsi" w:hAnsiTheme="minorHAnsi"/>
          <w:b/>
        </w:rPr>
        <w:t xml:space="preserve">Due on April </w:t>
      </w:r>
      <w:r w:rsidR="002F1213" w:rsidRPr="002F1213">
        <w:rPr>
          <w:rFonts w:asciiTheme="minorHAnsi" w:hAnsiTheme="minorHAnsi"/>
          <w:b/>
        </w:rPr>
        <w:t>28</w:t>
      </w:r>
      <w:r w:rsidRPr="002C414F">
        <w:rPr>
          <w:rFonts w:asciiTheme="minorHAnsi" w:hAnsiTheme="minorHAnsi"/>
        </w:rPr>
        <w:tab/>
      </w:r>
      <w:r w:rsidRPr="002C414F">
        <w:rPr>
          <w:rFonts w:asciiTheme="minorHAnsi" w:hAnsiTheme="minorHAnsi"/>
        </w:rPr>
        <w:tab/>
      </w:r>
    </w:p>
    <w:p w:rsidR="008400A7" w:rsidRPr="009139D9" w:rsidRDefault="008400A7" w:rsidP="002C414F">
      <w:pPr>
        <w:autoSpaceDE w:val="0"/>
        <w:autoSpaceDN w:val="0"/>
        <w:adjustRightInd w:val="0"/>
        <w:rPr>
          <w:rFonts w:asciiTheme="minorHAnsi" w:hAnsiTheme="minorHAnsi"/>
          <w:b/>
          <w:bCs/>
        </w:rPr>
      </w:pPr>
    </w:p>
    <w:p w:rsidR="00267BDB" w:rsidRPr="002C414F" w:rsidRDefault="00267BDB" w:rsidP="00267BDB">
      <w:pPr>
        <w:jc w:val="both"/>
        <w:rPr>
          <w:rFonts w:asciiTheme="minorHAnsi" w:hAnsiTheme="minorHAnsi"/>
        </w:rPr>
      </w:pPr>
    </w:p>
    <w:p w:rsidR="00267BDB" w:rsidRPr="002C414F" w:rsidRDefault="00267BDB" w:rsidP="00267BDB">
      <w:pPr>
        <w:autoSpaceDE w:val="0"/>
        <w:autoSpaceDN w:val="0"/>
        <w:adjustRightInd w:val="0"/>
        <w:rPr>
          <w:rFonts w:asciiTheme="minorHAnsi" w:hAnsiTheme="minorHAnsi" w:cs="Helvetica"/>
        </w:rPr>
      </w:pPr>
      <w:r>
        <w:rPr>
          <w:rFonts w:asciiTheme="minorHAnsi" w:hAnsiTheme="minorHAnsi"/>
          <w:u w:val="single"/>
        </w:rPr>
        <w:t>3</w:t>
      </w:r>
      <w:r w:rsidRPr="002C414F">
        <w:rPr>
          <w:rFonts w:asciiTheme="minorHAnsi" w:hAnsiTheme="minorHAnsi"/>
          <w:u w:val="single"/>
        </w:rPr>
        <w:t xml:space="preserve">. </w:t>
      </w:r>
      <w:r w:rsidR="003032A2">
        <w:rPr>
          <w:rFonts w:asciiTheme="minorHAnsi" w:hAnsiTheme="minorHAnsi"/>
          <w:u w:val="single"/>
        </w:rPr>
        <w:t>Final Exam (25</w:t>
      </w:r>
      <w:r w:rsidRPr="002C414F">
        <w:rPr>
          <w:rFonts w:asciiTheme="minorHAnsi" w:hAnsiTheme="minorHAnsi"/>
          <w:u w:val="single"/>
        </w:rPr>
        <w:t>%):</w:t>
      </w:r>
      <w:r w:rsidRPr="002C414F">
        <w:rPr>
          <w:rFonts w:asciiTheme="minorHAnsi" w:hAnsiTheme="minorHAnsi"/>
        </w:rPr>
        <w:t xml:space="preserve"> </w:t>
      </w:r>
      <w:r w:rsidR="003032A2">
        <w:rPr>
          <w:rFonts w:asciiTheme="minorHAnsi" w:hAnsiTheme="minorHAnsi"/>
        </w:rPr>
        <w:t>A</w:t>
      </w:r>
      <w:r>
        <w:rPr>
          <w:rFonts w:asciiTheme="minorHAnsi" w:hAnsiTheme="minorHAnsi"/>
        </w:rPr>
        <w:t xml:space="preserve"> final exam will be given </w:t>
      </w:r>
      <w:r w:rsidR="003032A2">
        <w:rPr>
          <w:rFonts w:asciiTheme="minorHAnsi" w:hAnsiTheme="minorHAnsi"/>
        </w:rPr>
        <w:t>at the end</w:t>
      </w:r>
      <w:r>
        <w:rPr>
          <w:rFonts w:asciiTheme="minorHAnsi" w:hAnsiTheme="minorHAnsi"/>
        </w:rPr>
        <w:t xml:space="preserve"> of the semester (see course schedule, below).  </w:t>
      </w:r>
      <w:r w:rsidR="003032A2">
        <w:rPr>
          <w:rFonts w:asciiTheme="minorHAnsi" w:hAnsiTheme="minorHAnsi"/>
        </w:rPr>
        <w:t>You</w:t>
      </w:r>
      <w:r>
        <w:rPr>
          <w:rFonts w:asciiTheme="minorHAnsi" w:hAnsiTheme="minorHAnsi"/>
        </w:rPr>
        <w:t xml:space="preserve"> will </w:t>
      </w:r>
      <w:r w:rsidR="003032A2">
        <w:rPr>
          <w:rFonts w:asciiTheme="minorHAnsi" w:hAnsiTheme="minorHAnsi"/>
        </w:rPr>
        <w:t xml:space="preserve">be </w:t>
      </w:r>
      <w:r>
        <w:rPr>
          <w:rFonts w:asciiTheme="minorHAnsi" w:hAnsiTheme="minorHAnsi"/>
        </w:rPr>
        <w:t>require</w:t>
      </w:r>
      <w:r w:rsidR="003032A2">
        <w:rPr>
          <w:rFonts w:asciiTheme="minorHAnsi" w:hAnsiTheme="minorHAnsi"/>
        </w:rPr>
        <w:t>d</w:t>
      </w:r>
      <w:r>
        <w:rPr>
          <w:rFonts w:asciiTheme="minorHAnsi" w:hAnsiTheme="minorHAnsi"/>
        </w:rPr>
        <w:t xml:space="preserve"> to write response</w:t>
      </w:r>
      <w:r w:rsidR="001E3156">
        <w:rPr>
          <w:rFonts w:asciiTheme="minorHAnsi" w:hAnsiTheme="minorHAnsi"/>
        </w:rPr>
        <w:t>s</w:t>
      </w:r>
      <w:r>
        <w:rPr>
          <w:rFonts w:asciiTheme="minorHAnsi" w:hAnsiTheme="minorHAnsi"/>
        </w:rPr>
        <w:t xml:space="preserve"> to short-answer</w:t>
      </w:r>
      <w:r w:rsidR="00492650">
        <w:rPr>
          <w:rFonts w:asciiTheme="minorHAnsi" w:hAnsiTheme="minorHAnsi"/>
        </w:rPr>
        <w:t xml:space="preserve"> (1-2 paragraphs)</w:t>
      </w:r>
      <w:r w:rsidR="001E3156">
        <w:rPr>
          <w:rFonts w:asciiTheme="minorHAnsi" w:hAnsiTheme="minorHAnsi"/>
        </w:rPr>
        <w:t xml:space="preserve"> or long-answer</w:t>
      </w:r>
      <w:r w:rsidR="00492650">
        <w:rPr>
          <w:rFonts w:asciiTheme="minorHAnsi" w:hAnsiTheme="minorHAnsi"/>
        </w:rPr>
        <w:t xml:space="preserve"> (3-5 paragraphs)</w:t>
      </w:r>
      <w:r>
        <w:rPr>
          <w:rFonts w:asciiTheme="minorHAnsi" w:hAnsiTheme="minorHAnsi"/>
        </w:rPr>
        <w:t xml:space="preserve"> essay questions by which you will be able to demonstrate your knowledge of topics we have covere</w:t>
      </w:r>
      <w:r w:rsidR="00C01DB0">
        <w:rPr>
          <w:rFonts w:asciiTheme="minorHAnsi" w:hAnsiTheme="minorHAnsi"/>
        </w:rPr>
        <w:t>d.</w:t>
      </w:r>
      <w:r w:rsidR="003032A2">
        <w:rPr>
          <w:rFonts w:asciiTheme="minorHAnsi" w:hAnsiTheme="minorHAnsi"/>
        </w:rPr>
        <w:t xml:space="preserve">  You will be supplied with the questions prior to the exam, but you will be required to take the exam in-class.</w:t>
      </w:r>
    </w:p>
    <w:p w:rsidR="000A1119" w:rsidRDefault="000A1119" w:rsidP="002C414F">
      <w:pPr>
        <w:autoSpaceDE w:val="0"/>
        <w:autoSpaceDN w:val="0"/>
        <w:adjustRightInd w:val="0"/>
        <w:rPr>
          <w:rFonts w:asciiTheme="minorHAnsi" w:hAnsiTheme="minorHAnsi"/>
          <w:b/>
          <w:bCs/>
        </w:rPr>
      </w:pPr>
    </w:p>
    <w:p w:rsidR="00A4563B" w:rsidRDefault="00A4563B" w:rsidP="002C414F">
      <w:pPr>
        <w:autoSpaceDE w:val="0"/>
        <w:autoSpaceDN w:val="0"/>
        <w:adjustRightInd w:val="0"/>
        <w:rPr>
          <w:rFonts w:asciiTheme="minorHAnsi" w:hAnsiTheme="minorHAnsi"/>
          <w:b/>
          <w:bCs/>
        </w:rPr>
      </w:pPr>
    </w:p>
    <w:p w:rsidR="00A4563B" w:rsidRDefault="00A4563B" w:rsidP="002C414F">
      <w:pPr>
        <w:autoSpaceDE w:val="0"/>
        <w:autoSpaceDN w:val="0"/>
        <w:adjustRightInd w:val="0"/>
        <w:rPr>
          <w:rFonts w:asciiTheme="minorHAnsi" w:hAnsiTheme="minorHAnsi"/>
          <w:b/>
          <w:bCs/>
        </w:rPr>
      </w:pPr>
    </w:p>
    <w:p w:rsidR="00A4563B" w:rsidRDefault="00A4563B" w:rsidP="002C414F">
      <w:pPr>
        <w:autoSpaceDE w:val="0"/>
        <w:autoSpaceDN w:val="0"/>
        <w:adjustRightInd w:val="0"/>
        <w:rPr>
          <w:rFonts w:asciiTheme="minorHAnsi" w:hAnsiTheme="minorHAnsi"/>
          <w:b/>
          <w:bCs/>
        </w:rPr>
      </w:pPr>
    </w:p>
    <w:p w:rsidR="00267BDB" w:rsidRDefault="00267BDB" w:rsidP="002C414F">
      <w:pPr>
        <w:autoSpaceDE w:val="0"/>
        <w:autoSpaceDN w:val="0"/>
        <w:adjustRightInd w:val="0"/>
        <w:rPr>
          <w:rFonts w:asciiTheme="minorHAnsi" w:hAnsiTheme="minorHAnsi"/>
          <w:b/>
          <w:bCs/>
        </w:rPr>
      </w:pPr>
    </w:p>
    <w:p w:rsidR="00A4563B" w:rsidRDefault="00A4563B" w:rsidP="002C414F">
      <w:pPr>
        <w:autoSpaceDE w:val="0"/>
        <w:autoSpaceDN w:val="0"/>
        <w:adjustRightInd w:val="0"/>
        <w:rPr>
          <w:rFonts w:asciiTheme="minorHAnsi" w:hAnsiTheme="minorHAnsi"/>
          <w:b/>
          <w:bCs/>
        </w:rPr>
      </w:pPr>
    </w:p>
    <w:p w:rsidR="001950F1" w:rsidRDefault="001950F1" w:rsidP="002C414F">
      <w:pPr>
        <w:autoSpaceDE w:val="0"/>
        <w:autoSpaceDN w:val="0"/>
        <w:adjustRightInd w:val="0"/>
        <w:rPr>
          <w:rFonts w:asciiTheme="minorHAnsi" w:hAnsiTheme="minorHAnsi"/>
          <w:b/>
          <w:bCs/>
        </w:rPr>
      </w:pPr>
    </w:p>
    <w:p w:rsidR="001950F1" w:rsidRPr="003C1B64" w:rsidRDefault="001950F1" w:rsidP="001950F1">
      <w:pPr>
        <w:pStyle w:val="Heading3"/>
        <w:jc w:val="center"/>
        <w:rPr>
          <w:rFonts w:asciiTheme="minorHAnsi" w:hAnsiTheme="minorHAnsi"/>
        </w:rPr>
      </w:pPr>
      <w:r w:rsidRPr="003C1B64">
        <w:rPr>
          <w:rFonts w:asciiTheme="minorHAnsi" w:hAnsiTheme="minorHAnsi"/>
        </w:rPr>
        <w:lastRenderedPageBreak/>
        <w:t>WEEKLY SCHEDULE</w:t>
      </w:r>
    </w:p>
    <w:p w:rsidR="001950F1" w:rsidRPr="003C1B64" w:rsidRDefault="001950F1" w:rsidP="001950F1">
      <w:pPr>
        <w:rPr>
          <w:rFonts w:asciiTheme="minorHAnsi" w:hAnsiTheme="minorHAnsi"/>
          <w:sz w:val="10"/>
          <w:szCs w:val="10"/>
        </w:rPr>
      </w:pPr>
    </w:p>
    <w:p w:rsidR="001950F1" w:rsidRPr="002B70D9" w:rsidRDefault="001950F1" w:rsidP="001950F1">
      <w:pPr>
        <w:jc w:val="center"/>
        <w:rPr>
          <w:rFonts w:asciiTheme="minorHAnsi" w:hAnsiTheme="minorHAnsi"/>
          <w:sz w:val="22"/>
          <w:szCs w:val="22"/>
        </w:rPr>
      </w:pPr>
      <w:r w:rsidRPr="002B70D9">
        <w:rPr>
          <w:rFonts w:asciiTheme="minorHAnsi" w:hAnsiTheme="minorHAnsi"/>
          <w:sz w:val="22"/>
          <w:szCs w:val="22"/>
        </w:rPr>
        <w:t>(</w:t>
      </w:r>
      <w:r w:rsidRPr="002B70D9">
        <w:rPr>
          <w:rFonts w:asciiTheme="minorHAnsi" w:hAnsiTheme="minorHAnsi"/>
          <w:i/>
          <w:sz w:val="22"/>
          <w:szCs w:val="22"/>
        </w:rPr>
        <w:t xml:space="preserve">Unless noted otherwise, readings and assignments are </w:t>
      </w:r>
      <w:r w:rsidRPr="002B70D9">
        <w:rPr>
          <w:rFonts w:asciiTheme="minorHAnsi" w:hAnsiTheme="minorHAnsi"/>
          <w:i/>
          <w:sz w:val="22"/>
          <w:szCs w:val="22"/>
          <w:u w:val="single"/>
        </w:rPr>
        <w:t>due by class-time on the day they are listed</w:t>
      </w:r>
      <w:r w:rsidRPr="002B70D9">
        <w:rPr>
          <w:rFonts w:asciiTheme="minorHAnsi" w:hAnsiTheme="minorHAnsi"/>
          <w:sz w:val="22"/>
          <w:szCs w:val="22"/>
        </w:rPr>
        <w:t>)</w:t>
      </w:r>
    </w:p>
    <w:p w:rsidR="001950F1" w:rsidRDefault="001950F1" w:rsidP="001950F1">
      <w:pPr>
        <w:jc w:val="center"/>
        <w:rPr>
          <w:rFonts w:ascii="Calibri" w:hAnsi="Calibri"/>
          <w:sz w:val="22"/>
          <w:szCs w:val="22"/>
        </w:rPr>
      </w:pPr>
    </w:p>
    <w:p w:rsidR="001950F1" w:rsidRPr="002B70D9" w:rsidRDefault="001950F1" w:rsidP="001950F1">
      <w:pPr>
        <w:jc w:val="center"/>
        <w:rPr>
          <w:rFonts w:asciiTheme="minorHAnsi" w:hAnsiTheme="minorHAnsi"/>
          <w:sz w:val="22"/>
          <w:szCs w:val="22"/>
        </w:rPr>
      </w:pPr>
      <w:r>
        <w:rPr>
          <w:rFonts w:ascii="Calibri" w:hAnsi="Calibri"/>
          <w:sz w:val="22"/>
          <w:szCs w:val="22"/>
        </w:rPr>
        <w:t>(</w:t>
      </w:r>
      <w:r w:rsidRPr="002B70D9">
        <w:rPr>
          <w:rFonts w:ascii="Calibri" w:hAnsi="Calibri"/>
          <w:i/>
          <w:sz w:val="22"/>
          <w:szCs w:val="22"/>
        </w:rPr>
        <w:t xml:space="preserve">The course syllabus is a general plan for the course; </w:t>
      </w:r>
      <w:r w:rsidRPr="002B70D9">
        <w:rPr>
          <w:rFonts w:ascii="Calibri" w:hAnsi="Calibri"/>
          <w:i/>
          <w:sz w:val="22"/>
          <w:szCs w:val="22"/>
          <w:u w:val="single"/>
        </w:rPr>
        <w:t>deviations may be necessary</w:t>
      </w:r>
      <w:r w:rsidRPr="002B70D9">
        <w:rPr>
          <w:rFonts w:ascii="Calibri" w:hAnsi="Calibri"/>
          <w:i/>
          <w:sz w:val="22"/>
          <w:szCs w:val="22"/>
        </w:rPr>
        <w:t>. Any deviations will be announced to the class by the instructor in person or through email as needed</w:t>
      </w:r>
      <w:r>
        <w:rPr>
          <w:rFonts w:ascii="Calibri" w:hAnsi="Calibri"/>
          <w:sz w:val="22"/>
          <w:szCs w:val="22"/>
        </w:rPr>
        <w:t>)</w:t>
      </w:r>
    </w:p>
    <w:p w:rsidR="001950F1" w:rsidRPr="003C1B64" w:rsidRDefault="001950F1" w:rsidP="001950F1">
      <w:pPr>
        <w:tabs>
          <w:tab w:val="left" w:pos="990"/>
        </w:tabs>
        <w:ind w:left="720" w:hanging="720"/>
        <w:rPr>
          <w:rFonts w:asciiTheme="minorHAnsi" w:hAnsiTheme="minorHAnsi"/>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10"/>
        <w:gridCol w:w="6120"/>
        <w:gridCol w:w="1980"/>
      </w:tblGrid>
      <w:tr w:rsidR="001950F1" w:rsidRPr="00D618D7" w:rsidTr="00257A95">
        <w:tc>
          <w:tcPr>
            <w:tcW w:w="810" w:type="dxa"/>
            <w:tcBorders>
              <w:top w:val="single" w:sz="12" w:space="0" w:color="auto"/>
              <w:left w:val="dotted" w:sz="4" w:space="0" w:color="808080"/>
              <w:bottom w:val="single" w:sz="12" w:space="0" w:color="auto"/>
              <w:right w:val="dotted" w:sz="4" w:space="0" w:color="808080"/>
            </w:tcBorders>
          </w:tcPr>
          <w:p w:rsidR="001950F1" w:rsidRPr="00D618D7" w:rsidRDefault="001950F1" w:rsidP="00257A95">
            <w:pPr>
              <w:spacing w:before="120" w:line="192" w:lineRule="auto"/>
              <w:rPr>
                <w:rFonts w:asciiTheme="minorHAnsi" w:hAnsiTheme="minorHAnsi"/>
                <w:b/>
                <w:bCs/>
              </w:rPr>
            </w:pPr>
            <w:r w:rsidRPr="00D618D7">
              <w:rPr>
                <w:rFonts w:asciiTheme="minorHAnsi" w:hAnsiTheme="minorHAnsi"/>
                <w:b/>
                <w:bCs/>
              </w:rPr>
              <w:t>Week</w:t>
            </w:r>
          </w:p>
        </w:tc>
        <w:tc>
          <w:tcPr>
            <w:tcW w:w="810" w:type="dxa"/>
            <w:tcBorders>
              <w:top w:val="single" w:sz="12" w:space="0" w:color="auto"/>
              <w:left w:val="dotted" w:sz="4" w:space="0" w:color="808080"/>
              <w:bottom w:val="single" w:sz="12" w:space="0" w:color="auto"/>
              <w:right w:val="dotted" w:sz="4" w:space="0" w:color="808080"/>
            </w:tcBorders>
          </w:tcPr>
          <w:p w:rsidR="001950F1" w:rsidRPr="00D618D7" w:rsidRDefault="001950F1" w:rsidP="00257A95">
            <w:pPr>
              <w:pStyle w:val="Heading5"/>
              <w:spacing w:before="120" w:line="192" w:lineRule="auto"/>
              <w:rPr>
                <w:rFonts w:asciiTheme="minorHAnsi" w:hAnsiTheme="minorHAnsi" w:cs="Times New Roman"/>
                <w:sz w:val="24"/>
              </w:rPr>
            </w:pPr>
            <w:r w:rsidRPr="00D618D7">
              <w:rPr>
                <w:rFonts w:asciiTheme="minorHAnsi" w:hAnsiTheme="minorHAnsi" w:cs="Times New Roman"/>
                <w:sz w:val="24"/>
              </w:rPr>
              <w:t>DATE</w:t>
            </w:r>
          </w:p>
        </w:tc>
        <w:tc>
          <w:tcPr>
            <w:tcW w:w="6120" w:type="dxa"/>
            <w:tcBorders>
              <w:top w:val="single" w:sz="12" w:space="0" w:color="auto"/>
              <w:left w:val="dotted" w:sz="4" w:space="0" w:color="808080"/>
              <w:bottom w:val="single" w:sz="12" w:space="0" w:color="auto"/>
              <w:right w:val="dotted" w:sz="4" w:space="0" w:color="808080"/>
            </w:tcBorders>
            <w:shd w:val="clear" w:color="auto" w:fill="auto"/>
          </w:tcPr>
          <w:p w:rsidR="001950F1" w:rsidRPr="00D618D7" w:rsidRDefault="001950F1" w:rsidP="00257A95">
            <w:pPr>
              <w:spacing w:before="120" w:after="120" w:line="192" w:lineRule="auto"/>
              <w:rPr>
                <w:rFonts w:asciiTheme="minorHAnsi" w:hAnsiTheme="minorHAnsi"/>
                <w:b/>
                <w:bCs/>
              </w:rPr>
            </w:pPr>
            <w:r w:rsidRPr="00D618D7">
              <w:rPr>
                <w:rFonts w:asciiTheme="minorHAnsi" w:hAnsiTheme="minorHAnsi"/>
                <w:b/>
                <w:bCs/>
              </w:rPr>
              <w:t>LECTURE.TOPIC</w:t>
            </w:r>
          </w:p>
        </w:tc>
        <w:tc>
          <w:tcPr>
            <w:tcW w:w="1980" w:type="dxa"/>
            <w:tcBorders>
              <w:top w:val="single" w:sz="12" w:space="0" w:color="auto"/>
              <w:left w:val="dotted" w:sz="4" w:space="0" w:color="808080"/>
              <w:bottom w:val="single" w:sz="12" w:space="0" w:color="auto"/>
              <w:right w:val="dotted" w:sz="4" w:space="0" w:color="808080"/>
            </w:tcBorders>
            <w:shd w:val="clear" w:color="auto" w:fill="auto"/>
          </w:tcPr>
          <w:p w:rsidR="001950F1" w:rsidRPr="00D618D7" w:rsidRDefault="001950F1" w:rsidP="00257A95">
            <w:pPr>
              <w:spacing w:before="120" w:line="192" w:lineRule="auto"/>
              <w:rPr>
                <w:rFonts w:asciiTheme="minorHAnsi" w:hAnsiTheme="minorHAnsi"/>
                <w:b/>
                <w:bCs/>
              </w:rPr>
            </w:pPr>
            <w:r w:rsidRPr="00D618D7">
              <w:rPr>
                <w:rFonts w:asciiTheme="minorHAnsi" w:hAnsiTheme="minorHAnsi"/>
                <w:b/>
                <w:bCs/>
              </w:rPr>
              <w:t>READING</w:t>
            </w:r>
          </w:p>
        </w:tc>
      </w:tr>
      <w:tr w:rsidR="001950F1" w:rsidRPr="00D618D7" w:rsidTr="00257A95">
        <w:tc>
          <w:tcPr>
            <w:tcW w:w="810" w:type="dxa"/>
            <w:tcBorders>
              <w:top w:val="single" w:sz="12" w:space="0" w:color="auto"/>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r w:rsidRPr="00D618D7">
              <w:rPr>
                <w:rFonts w:asciiTheme="minorHAnsi" w:hAnsiTheme="minorHAnsi"/>
              </w:rPr>
              <w:t>1</w:t>
            </w:r>
          </w:p>
        </w:tc>
        <w:tc>
          <w:tcPr>
            <w:tcW w:w="810" w:type="dxa"/>
            <w:tcBorders>
              <w:top w:val="single" w:sz="12" w:space="0" w:color="auto"/>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1.12</w:t>
            </w:r>
          </w:p>
        </w:tc>
        <w:tc>
          <w:tcPr>
            <w:tcW w:w="6120" w:type="dxa"/>
            <w:tcBorders>
              <w:top w:val="single" w:sz="12" w:space="0" w:color="auto"/>
              <w:left w:val="dotted" w:sz="4" w:space="0" w:color="808080"/>
              <w:bottom w:val="single" w:sz="8" w:space="0" w:color="auto"/>
              <w:right w:val="dotted" w:sz="4" w:space="0" w:color="808080"/>
            </w:tcBorders>
            <w:shd w:val="clear" w:color="auto" w:fill="auto"/>
          </w:tcPr>
          <w:p w:rsidR="001950F1" w:rsidRPr="00D618D7" w:rsidRDefault="001950F1" w:rsidP="00257A95">
            <w:pPr>
              <w:spacing w:before="120" w:after="120" w:line="192" w:lineRule="auto"/>
              <w:rPr>
                <w:rFonts w:asciiTheme="minorHAnsi" w:hAnsiTheme="minorHAnsi"/>
              </w:rPr>
            </w:pPr>
            <w:r w:rsidRPr="00D618D7">
              <w:rPr>
                <w:rFonts w:asciiTheme="minorHAnsi" w:hAnsiTheme="minorHAnsi"/>
              </w:rPr>
              <w:t>Introduction: Wh</w:t>
            </w:r>
            <w:r>
              <w:rPr>
                <w:rFonts w:asciiTheme="minorHAnsi" w:hAnsiTheme="minorHAnsi"/>
              </w:rPr>
              <w:t>at is a city and wh</w:t>
            </w:r>
            <w:r w:rsidRPr="00D618D7">
              <w:rPr>
                <w:rFonts w:asciiTheme="minorHAnsi" w:hAnsiTheme="minorHAnsi"/>
              </w:rPr>
              <w:t>y</w:t>
            </w:r>
            <w:r>
              <w:rPr>
                <w:rFonts w:asciiTheme="minorHAnsi" w:hAnsiTheme="minorHAnsi"/>
              </w:rPr>
              <w:t>/how</w:t>
            </w:r>
            <w:r w:rsidRPr="00D618D7">
              <w:rPr>
                <w:rFonts w:asciiTheme="minorHAnsi" w:hAnsiTheme="minorHAnsi"/>
              </w:rPr>
              <w:t xml:space="preserve"> do we study </w:t>
            </w:r>
            <w:r>
              <w:rPr>
                <w:rFonts w:asciiTheme="minorHAnsi" w:hAnsiTheme="minorHAnsi"/>
              </w:rPr>
              <w:t>them</w:t>
            </w:r>
            <w:r w:rsidRPr="00D618D7">
              <w:rPr>
                <w:rFonts w:asciiTheme="minorHAnsi" w:hAnsiTheme="minorHAnsi"/>
              </w:rPr>
              <w:t>?</w:t>
            </w:r>
          </w:p>
        </w:tc>
        <w:tc>
          <w:tcPr>
            <w:tcW w:w="1980" w:type="dxa"/>
            <w:tcBorders>
              <w:top w:val="single" w:sz="12" w:space="0" w:color="auto"/>
              <w:left w:val="dotted" w:sz="4" w:space="0" w:color="808080"/>
              <w:bottom w:val="single" w:sz="8" w:space="0" w:color="auto"/>
              <w:right w:val="dotted" w:sz="4" w:space="0" w:color="808080"/>
            </w:tcBorders>
            <w:shd w:val="clear" w:color="auto" w:fill="auto"/>
          </w:tcPr>
          <w:p w:rsidR="001950F1" w:rsidRPr="00D618D7" w:rsidRDefault="001950F1" w:rsidP="00257A95">
            <w:pPr>
              <w:spacing w:before="120" w:line="192" w:lineRule="auto"/>
              <w:rPr>
                <w:rFonts w:asciiTheme="minorHAnsi" w:hAnsiTheme="minorHAnsi"/>
              </w:rPr>
            </w:pPr>
          </w:p>
        </w:tc>
      </w:tr>
      <w:tr w:rsidR="001950F1" w:rsidRPr="00D618D7" w:rsidTr="00257A95">
        <w:tc>
          <w:tcPr>
            <w:tcW w:w="810" w:type="dxa"/>
            <w:tcBorders>
              <w:top w:val="single" w:sz="8" w:space="0" w:color="auto"/>
              <w:left w:val="dotted" w:sz="4" w:space="0" w:color="808080"/>
              <w:bottom w:val="single" w:sz="12" w:space="0" w:color="auto"/>
              <w:right w:val="dotted" w:sz="4" w:space="0" w:color="808080"/>
            </w:tcBorders>
          </w:tcPr>
          <w:p w:rsidR="001950F1" w:rsidRPr="00D618D7" w:rsidRDefault="001950F1" w:rsidP="00257A95">
            <w:pPr>
              <w:spacing w:before="120" w:line="192" w:lineRule="auto"/>
              <w:rPr>
                <w:rFonts w:asciiTheme="minorHAnsi" w:hAnsiTheme="minorHAnsi"/>
              </w:rPr>
            </w:pPr>
          </w:p>
        </w:tc>
        <w:tc>
          <w:tcPr>
            <w:tcW w:w="810" w:type="dxa"/>
            <w:tcBorders>
              <w:top w:val="single" w:sz="8" w:space="0" w:color="auto"/>
              <w:left w:val="dotted" w:sz="4" w:space="0" w:color="808080"/>
              <w:bottom w:val="single" w:sz="12" w:space="0" w:color="auto"/>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1</w:t>
            </w:r>
            <w:r w:rsidRPr="00D618D7">
              <w:rPr>
                <w:rFonts w:asciiTheme="minorHAnsi" w:hAnsiTheme="minorHAnsi"/>
              </w:rPr>
              <w:t>.</w:t>
            </w:r>
            <w:r>
              <w:rPr>
                <w:rFonts w:asciiTheme="minorHAnsi" w:hAnsiTheme="minorHAnsi"/>
              </w:rPr>
              <w:t>14</w:t>
            </w:r>
          </w:p>
        </w:tc>
        <w:tc>
          <w:tcPr>
            <w:tcW w:w="6120" w:type="dxa"/>
            <w:tcBorders>
              <w:top w:val="single" w:sz="8" w:space="0" w:color="auto"/>
              <w:left w:val="dotted" w:sz="4" w:space="0" w:color="808080"/>
              <w:bottom w:val="single" w:sz="12" w:space="0" w:color="auto"/>
              <w:right w:val="dotted" w:sz="4" w:space="0" w:color="808080"/>
            </w:tcBorders>
            <w:shd w:val="clear" w:color="auto" w:fill="auto"/>
          </w:tcPr>
          <w:p w:rsidR="001950F1" w:rsidRPr="00CB1654" w:rsidRDefault="001950F1" w:rsidP="00257A95">
            <w:pPr>
              <w:spacing w:before="120" w:after="120" w:line="192" w:lineRule="auto"/>
              <w:rPr>
                <w:rFonts w:asciiTheme="minorHAnsi" w:hAnsiTheme="minorHAnsi"/>
                <w:b/>
                <w:i/>
              </w:rPr>
            </w:pPr>
            <w:r>
              <w:rPr>
                <w:rFonts w:asciiTheme="minorHAnsi" w:hAnsiTheme="minorHAnsi"/>
                <w:u w:val="single"/>
              </w:rPr>
              <w:t>No Class</w:t>
            </w:r>
            <w:r>
              <w:rPr>
                <w:rFonts w:asciiTheme="minorHAnsi" w:hAnsiTheme="minorHAnsi"/>
              </w:rPr>
              <w:t xml:space="preserve">   </w:t>
            </w:r>
            <w:r>
              <w:rPr>
                <w:rFonts w:asciiTheme="minorHAnsi" w:hAnsiTheme="minorHAnsi"/>
                <w:b/>
                <w:i/>
              </w:rPr>
              <w:t>Begin Activity 1: Bus Transect Project</w:t>
            </w:r>
          </w:p>
        </w:tc>
        <w:tc>
          <w:tcPr>
            <w:tcW w:w="1980" w:type="dxa"/>
            <w:tcBorders>
              <w:top w:val="single" w:sz="8" w:space="0" w:color="auto"/>
              <w:left w:val="dotted" w:sz="4" w:space="0" w:color="808080"/>
              <w:bottom w:val="single" w:sz="12" w:space="0" w:color="auto"/>
              <w:right w:val="dotted" w:sz="4" w:space="0" w:color="808080"/>
            </w:tcBorders>
            <w:shd w:val="clear" w:color="auto" w:fill="auto"/>
          </w:tcPr>
          <w:p w:rsidR="001950F1" w:rsidRDefault="001950F1" w:rsidP="00257A95">
            <w:pPr>
              <w:spacing w:before="120" w:line="192" w:lineRule="auto"/>
              <w:rPr>
                <w:rFonts w:asciiTheme="minorHAnsi" w:hAnsiTheme="minorHAnsi"/>
              </w:rPr>
            </w:pPr>
            <w:r w:rsidRPr="00D618D7">
              <w:rPr>
                <w:rFonts w:asciiTheme="minorHAnsi" w:hAnsiTheme="minorHAnsi"/>
              </w:rPr>
              <w:t>Ch 1</w:t>
            </w:r>
          </w:p>
          <w:p w:rsidR="001950F1" w:rsidRPr="00D618D7" w:rsidRDefault="001950F1" w:rsidP="00257A95">
            <w:pPr>
              <w:spacing w:before="120" w:after="120" w:line="192" w:lineRule="auto"/>
              <w:rPr>
                <w:rFonts w:asciiTheme="minorHAnsi" w:hAnsiTheme="minorHAnsi"/>
              </w:rPr>
            </w:pPr>
            <w:r w:rsidRPr="00EE3E2E">
              <w:rPr>
                <w:rFonts w:asciiTheme="minorHAnsi" w:hAnsiTheme="minorHAnsi"/>
                <w:u w:val="single"/>
              </w:rPr>
              <w:t>Reader</w:t>
            </w:r>
            <w:r>
              <w:rPr>
                <w:rFonts w:asciiTheme="minorHAnsi" w:hAnsiTheme="minorHAnsi"/>
              </w:rPr>
              <w:t>: Mumford</w:t>
            </w:r>
          </w:p>
        </w:tc>
      </w:tr>
      <w:tr w:rsidR="001950F1" w:rsidRPr="00D618D7" w:rsidTr="00257A95">
        <w:tc>
          <w:tcPr>
            <w:tcW w:w="9720" w:type="dxa"/>
            <w:gridSpan w:val="4"/>
            <w:tcBorders>
              <w:top w:val="single" w:sz="12" w:space="0" w:color="auto"/>
              <w:left w:val="dotted" w:sz="4" w:space="0" w:color="808080"/>
              <w:bottom w:val="single" w:sz="12" w:space="0" w:color="auto"/>
              <w:right w:val="dotted" w:sz="4" w:space="0" w:color="808080"/>
            </w:tcBorders>
          </w:tcPr>
          <w:p w:rsidR="001950F1" w:rsidRPr="00D618D7" w:rsidRDefault="001950F1" w:rsidP="00257A95">
            <w:pPr>
              <w:spacing w:before="120" w:after="120" w:line="192" w:lineRule="auto"/>
              <w:rPr>
                <w:rFonts w:asciiTheme="minorHAnsi" w:hAnsiTheme="minorHAnsi"/>
              </w:rPr>
            </w:pPr>
            <w:r w:rsidRPr="00D618D7">
              <w:rPr>
                <w:rFonts w:asciiTheme="minorHAnsi" w:hAnsiTheme="minorHAnsi"/>
                <w:b/>
              </w:rPr>
              <w:t>A Partial (</w:t>
            </w:r>
            <w:r>
              <w:rPr>
                <w:rFonts w:asciiTheme="minorHAnsi" w:hAnsiTheme="minorHAnsi"/>
                <w:b/>
              </w:rPr>
              <w:t xml:space="preserve">and </w:t>
            </w:r>
            <w:r w:rsidRPr="00D618D7">
              <w:rPr>
                <w:rFonts w:asciiTheme="minorHAnsi" w:hAnsiTheme="minorHAnsi"/>
                <w:b/>
              </w:rPr>
              <w:t>Eurocentric) History of Urbanization</w:t>
            </w:r>
          </w:p>
        </w:tc>
      </w:tr>
      <w:tr w:rsidR="001950F1" w:rsidRPr="00D618D7" w:rsidTr="00257A95">
        <w:tc>
          <w:tcPr>
            <w:tcW w:w="810" w:type="dxa"/>
            <w:tcBorders>
              <w:top w:val="single" w:sz="8" w:space="0" w:color="auto"/>
              <w:left w:val="dotted" w:sz="4" w:space="0" w:color="808080"/>
              <w:bottom w:val="single" w:sz="12" w:space="0" w:color="auto"/>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2</w:t>
            </w:r>
          </w:p>
        </w:tc>
        <w:tc>
          <w:tcPr>
            <w:tcW w:w="810" w:type="dxa"/>
            <w:tcBorders>
              <w:top w:val="single" w:sz="8" w:space="0" w:color="auto"/>
              <w:left w:val="dotted" w:sz="4" w:space="0" w:color="808080"/>
              <w:bottom w:val="single" w:sz="12" w:space="0" w:color="auto"/>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1</w:t>
            </w:r>
            <w:r w:rsidRPr="00D618D7">
              <w:rPr>
                <w:rFonts w:asciiTheme="minorHAnsi" w:hAnsiTheme="minorHAnsi"/>
              </w:rPr>
              <w:t>.</w:t>
            </w:r>
            <w:r>
              <w:rPr>
                <w:rFonts w:asciiTheme="minorHAnsi" w:hAnsiTheme="minorHAnsi"/>
              </w:rPr>
              <w:t>19</w:t>
            </w:r>
          </w:p>
        </w:tc>
        <w:tc>
          <w:tcPr>
            <w:tcW w:w="6120" w:type="dxa"/>
            <w:tcBorders>
              <w:top w:val="single" w:sz="8" w:space="0" w:color="auto"/>
              <w:left w:val="dotted" w:sz="4" w:space="0" w:color="808080"/>
              <w:bottom w:val="single" w:sz="12" w:space="0" w:color="auto"/>
              <w:right w:val="dotted" w:sz="4" w:space="0" w:color="808080"/>
            </w:tcBorders>
            <w:shd w:val="clear" w:color="auto" w:fill="auto"/>
          </w:tcPr>
          <w:p w:rsidR="001950F1" w:rsidRPr="00C33964" w:rsidRDefault="001950F1" w:rsidP="00257A95">
            <w:pPr>
              <w:spacing w:before="120" w:after="120" w:line="192" w:lineRule="auto"/>
              <w:rPr>
                <w:rFonts w:asciiTheme="minorHAnsi" w:hAnsiTheme="minorHAnsi"/>
              </w:rPr>
            </w:pPr>
            <w:r w:rsidRPr="00D618D7">
              <w:rPr>
                <w:rFonts w:asciiTheme="minorHAnsi" w:hAnsiTheme="minorHAnsi"/>
              </w:rPr>
              <w:t>Early Cities: Sumeria, Greece, Rome</w:t>
            </w:r>
          </w:p>
        </w:tc>
        <w:tc>
          <w:tcPr>
            <w:tcW w:w="1980" w:type="dxa"/>
            <w:tcBorders>
              <w:top w:val="single" w:sz="8" w:space="0" w:color="auto"/>
              <w:left w:val="dotted" w:sz="4" w:space="0" w:color="808080"/>
              <w:bottom w:val="single" w:sz="12" w:space="0" w:color="auto"/>
              <w:right w:val="dotted" w:sz="4" w:space="0" w:color="808080"/>
            </w:tcBorders>
            <w:shd w:val="clear" w:color="auto" w:fill="auto"/>
          </w:tcPr>
          <w:p w:rsidR="001950F1" w:rsidRPr="00D618D7" w:rsidRDefault="001950F1" w:rsidP="00257A95">
            <w:pPr>
              <w:spacing w:before="120" w:line="192" w:lineRule="auto"/>
              <w:rPr>
                <w:rFonts w:asciiTheme="minorHAnsi" w:hAnsiTheme="minorHAnsi"/>
              </w:rPr>
            </w:pPr>
            <w:r w:rsidRPr="00D618D7">
              <w:rPr>
                <w:rFonts w:asciiTheme="minorHAnsi" w:hAnsiTheme="minorHAnsi"/>
              </w:rPr>
              <w:t>Ch 2</w:t>
            </w:r>
          </w:p>
        </w:tc>
      </w:tr>
      <w:tr w:rsidR="001950F1" w:rsidRPr="00D618D7" w:rsidTr="00257A95">
        <w:tc>
          <w:tcPr>
            <w:tcW w:w="810" w:type="dxa"/>
            <w:tcBorders>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p>
        </w:tc>
        <w:tc>
          <w:tcPr>
            <w:tcW w:w="810" w:type="dxa"/>
            <w:tcBorders>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1</w:t>
            </w:r>
            <w:r w:rsidRPr="00D618D7">
              <w:rPr>
                <w:rFonts w:asciiTheme="minorHAnsi" w:hAnsiTheme="minorHAnsi"/>
              </w:rPr>
              <w:t>.</w:t>
            </w:r>
            <w:r>
              <w:rPr>
                <w:rFonts w:asciiTheme="minorHAnsi" w:hAnsiTheme="minorHAnsi"/>
              </w:rPr>
              <w:t>21</w:t>
            </w:r>
          </w:p>
        </w:tc>
        <w:tc>
          <w:tcPr>
            <w:tcW w:w="6120" w:type="dxa"/>
            <w:tcBorders>
              <w:left w:val="dotted" w:sz="4" w:space="0" w:color="808080"/>
              <w:bottom w:val="single" w:sz="8" w:space="0" w:color="auto"/>
              <w:right w:val="dotted" w:sz="4" w:space="0" w:color="808080"/>
            </w:tcBorders>
            <w:shd w:val="clear" w:color="auto" w:fill="auto"/>
          </w:tcPr>
          <w:p w:rsidR="001950F1" w:rsidRPr="003032A2" w:rsidRDefault="001950F1" w:rsidP="00257A95">
            <w:pPr>
              <w:spacing w:before="120" w:after="120" w:line="192" w:lineRule="auto"/>
              <w:rPr>
                <w:rFonts w:asciiTheme="minorHAnsi" w:hAnsiTheme="minorHAnsi"/>
              </w:rPr>
            </w:pPr>
            <w:r w:rsidRPr="00D618D7">
              <w:rPr>
                <w:rFonts w:asciiTheme="minorHAnsi" w:hAnsiTheme="minorHAnsi"/>
              </w:rPr>
              <w:t xml:space="preserve">Cities of Medieval Europe </w:t>
            </w:r>
          </w:p>
        </w:tc>
        <w:tc>
          <w:tcPr>
            <w:tcW w:w="1980" w:type="dxa"/>
            <w:tcBorders>
              <w:left w:val="dotted" w:sz="4" w:space="0" w:color="808080"/>
              <w:bottom w:val="single" w:sz="8" w:space="0" w:color="auto"/>
              <w:right w:val="dotted" w:sz="4" w:space="0" w:color="808080"/>
            </w:tcBorders>
            <w:shd w:val="clear" w:color="auto" w:fill="auto"/>
          </w:tcPr>
          <w:p w:rsidR="001950F1" w:rsidRPr="00D618D7" w:rsidRDefault="001950F1" w:rsidP="00257A95">
            <w:pPr>
              <w:spacing w:before="120" w:line="192" w:lineRule="auto"/>
              <w:rPr>
                <w:rFonts w:asciiTheme="minorHAnsi" w:hAnsiTheme="minorHAnsi"/>
              </w:rPr>
            </w:pPr>
          </w:p>
        </w:tc>
      </w:tr>
      <w:tr w:rsidR="001950F1" w:rsidRPr="00D618D7" w:rsidTr="00257A95">
        <w:tc>
          <w:tcPr>
            <w:tcW w:w="810" w:type="dxa"/>
            <w:tcBorders>
              <w:top w:val="single" w:sz="8" w:space="0" w:color="auto"/>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3</w:t>
            </w:r>
          </w:p>
        </w:tc>
        <w:tc>
          <w:tcPr>
            <w:tcW w:w="810" w:type="dxa"/>
            <w:tcBorders>
              <w:top w:val="single" w:sz="8" w:space="0" w:color="auto"/>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1</w:t>
            </w:r>
            <w:r w:rsidRPr="00D618D7">
              <w:rPr>
                <w:rFonts w:asciiTheme="minorHAnsi" w:hAnsiTheme="minorHAnsi"/>
              </w:rPr>
              <w:t>.</w:t>
            </w:r>
            <w:r>
              <w:rPr>
                <w:rFonts w:asciiTheme="minorHAnsi" w:hAnsiTheme="minorHAnsi"/>
              </w:rPr>
              <w:t>26</w:t>
            </w:r>
          </w:p>
        </w:tc>
        <w:tc>
          <w:tcPr>
            <w:tcW w:w="6120" w:type="dxa"/>
            <w:tcBorders>
              <w:top w:val="single" w:sz="8" w:space="0" w:color="auto"/>
              <w:left w:val="dotted" w:sz="4" w:space="0" w:color="808080"/>
              <w:bottom w:val="single" w:sz="8" w:space="0" w:color="auto"/>
              <w:right w:val="dotted" w:sz="4" w:space="0" w:color="808080"/>
            </w:tcBorders>
            <w:shd w:val="clear" w:color="auto" w:fill="auto"/>
          </w:tcPr>
          <w:p w:rsidR="001950F1" w:rsidRDefault="001950F1" w:rsidP="00257A95">
            <w:pPr>
              <w:spacing w:before="120" w:after="120" w:line="192" w:lineRule="auto"/>
              <w:rPr>
                <w:rFonts w:asciiTheme="minorHAnsi" w:hAnsiTheme="minorHAnsi"/>
              </w:rPr>
            </w:pPr>
            <w:r w:rsidRPr="00D618D7">
              <w:rPr>
                <w:rFonts w:asciiTheme="minorHAnsi" w:hAnsiTheme="minorHAnsi"/>
              </w:rPr>
              <w:t>Layers of Urban Form: Paris</w:t>
            </w:r>
          </w:p>
          <w:p w:rsidR="001950F1" w:rsidRPr="00D618D7" w:rsidRDefault="001950F1" w:rsidP="00257A95">
            <w:pPr>
              <w:spacing w:before="120" w:after="120" w:line="192" w:lineRule="auto"/>
              <w:rPr>
                <w:rFonts w:asciiTheme="minorHAnsi" w:hAnsiTheme="minorHAnsi"/>
              </w:rPr>
            </w:pPr>
            <w:r>
              <w:rPr>
                <w:rFonts w:asciiTheme="minorHAnsi" w:hAnsiTheme="minorHAnsi"/>
                <w:b/>
                <w:i/>
              </w:rPr>
              <w:t xml:space="preserve">Activity 1 Due: </w:t>
            </w:r>
            <w:r w:rsidRPr="003032A2">
              <w:rPr>
                <w:rFonts w:asciiTheme="minorHAnsi" w:hAnsiTheme="minorHAnsi"/>
                <w:b/>
                <w:i/>
              </w:rPr>
              <w:t>Bus Transect Project</w:t>
            </w:r>
            <w:r>
              <w:rPr>
                <w:rFonts w:asciiTheme="minorHAnsi" w:hAnsiTheme="minorHAnsi"/>
                <w:b/>
                <w:i/>
              </w:rPr>
              <w:t xml:space="preserve"> </w:t>
            </w:r>
            <w:r>
              <w:rPr>
                <w:rFonts w:asciiTheme="minorHAnsi" w:hAnsiTheme="minorHAnsi"/>
                <w:b/>
              </w:rPr>
              <w:t>(Be prepared to discuss in class</w:t>
            </w:r>
            <w:r w:rsidRPr="003032A2">
              <w:rPr>
                <w:rFonts w:asciiTheme="minorHAnsi" w:hAnsiTheme="minorHAnsi"/>
                <w:b/>
              </w:rPr>
              <w:t>)</w:t>
            </w:r>
          </w:p>
        </w:tc>
        <w:tc>
          <w:tcPr>
            <w:tcW w:w="1980" w:type="dxa"/>
            <w:tcBorders>
              <w:top w:val="single" w:sz="8" w:space="0" w:color="auto"/>
              <w:left w:val="dotted" w:sz="4" w:space="0" w:color="808080"/>
              <w:bottom w:val="single" w:sz="8" w:space="0" w:color="auto"/>
              <w:right w:val="dotted" w:sz="4" w:space="0" w:color="808080"/>
            </w:tcBorders>
            <w:shd w:val="clear" w:color="auto" w:fill="auto"/>
          </w:tcPr>
          <w:p w:rsidR="001950F1" w:rsidRPr="00D618D7" w:rsidRDefault="001950F1" w:rsidP="00257A95">
            <w:pPr>
              <w:spacing w:before="120" w:line="192" w:lineRule="auto"/>
              <w:rPr>
                <w:rFonts w:asciiTheme="minorHAnsi" w:hAnsiTheme="minorHAnsi"/>
              </w:rPr>
            </w:pPr>
            <w:r w:rsidRPr="00D618D7">
              <w:rPr>
                <w:rFonts w:asciiTheme="minorHAnsi" w:hAnsiTheme="minorHAnsi"/>
              </w:rPr>
              <w:t>Ch 13: 371-382</w:t>
            </w:r>
          </w:p>
        </w:tc>
      </w:tr>
      <w:tr w:rsidR="001950F1" w:rsidRPr="00D618D7" w:rsidTr="00257A95">
        <w:tc>
          <w:tcPr>
            <w:tcW w:w="810" w:type="dxa"/>
            <w:tcBorders>
              <w:top w:val="single" w:sz="8" w:space="0" w:color="auto"/>
              <w:left w:val="dotted" w:sz="4" w:space="0" w:color="808080"/>
              <w:right w:val="dotted" w:sz="4" w:space="0" w:color="808080"/>
            </w:tcBorders>
          </w:tcPr>
          <w:p w:rsidR="001950F1" w:rsidRPr="00D618D7" w:rsidRDefault="001950F1" w:rsidP="00257A95">
            <w:pPr>
              <w:spacing w:before="120" w:line="192" w:lineRule="auto"/>
              <w:rPr>
                <w:rFonts w:asciiTheme="minorHAnsi" w:hAnsiTheme="minorHAnsi"/>
              </w:rPr>
            </w:pPr>
          </w:p>
        </w:tc>
        <w:tc>
          <w:tcPr>
            <w:tcW w:w="810" w:type="dxa"/>
            <w:tcBorders>
              <w:top w:val="single" w:sz="8" w:space="0" w:color="auto"/>
              <w:left w:val="dotted" w:sz="4" w:space="0" w:color="808080"/>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1</w:t>
            </w:r>
            <w:r w:rsidRPr="00D618D7">
              <w:rPr>
                <w:rFonts w:asciiTheme="minorHAnsi" w:hAnsiTheme="minorHAnsi"/>
              </w:rPr>
              <w:t>.</w:t>
            </w:r>
            <w:r>
              <w:rPr>
                <w:rFonts w:asciiTheme="minorHAnsi" w:hAnsiTheme="minorHAnsi"/>
              </w:rPr>
              <w:t>28</w:t>
            </w:r>
          </w:p>
        </w:tc>
        <w:tc>
          <w:tcPr>
            <w:tcW w:w="6120" w:type="dxa"/>
            <w:tcBorders>
              <w:top w:val="single" w:sz="8" w:space="0" w:color="auto"/>
              <w:left w:val="dotted" w:sz="4" w:space="0" w:color="808080"/>
              <w:right w:val="dotted" w:sz="4" w:space="0" w:color="808080"/>
            </w:tcBorders>
            <w:shd w:val="clear" w:color="auto" w:fill="auto"/>
          </w:tcPr>
          <w:p w:rsidR="001950F1" w:rsidRPr="00D618D7" w:rsidRDefault="001950F1" w:rsidP="00257A95">
            <w:pPr>
              <w:spacing w:before="120" w:after="120" w:line="192" w:lineRule="auto"/>
              <w:rPr>
                <w:rFonts w:asciiTheme="minorHAnsi" w:hAnsiTheme="minorHAnsi"/>
              </w:rPr>
            </w:pPr>
            <w:r w:rsidRPr="00D618D7">
              <w:rPr>
                <w:rFonts w:asciiTheme="minorHAnsi" w:hAnsiTheme="minorHAnsi"/>
              </w:rPr>
              <w:t>Industrial Revolution: Manchester</w:t>
            </w:r>
          </w:p>
          <w:p w:rsidR="001950F1" w:rsidRPr="003032A2" w:rsidRDefault="001950F1" w:rsidP="00257A95">
            <w:pPr>
              <w:spacing w:before="120" w:after="120" w:line="192" w:lineRule="auto"/>
              <w:rPr>
                <w:rFonts w:asciiTheme="minorHAnsi" w:hAnsiTheme="minorHAnsi"/>
                <w:b/>
              </w:rPr>
            </w:pPr>
            <w:r w:rsidRPr="003032A2">
              <w:rPr>
                <w:rFonts w:asciiTheme="minorHAnsi" w:hAnsiTheme="minorHAnsi"/>
                <w:b/>
                <w:i/>
              </w:rPr>
              <w:t xml:space="preserve">Begin Activity 2: </w:t>
            </w:r>
            <w:r>
              <w:rPr>
                <w:rFonts w:asciiTheme="minorHAnsi" w:hAnsiTheme="minorHAnsi"/>
                <w:b/>
                <w:i/>
              </w:rPr>
              <w:t xml:space="preserve">U.S. </w:t>
            </w:r>
            <w:r w:rsidRPr="003032A2">
              <w:rPr>
                <w:rFonts w:asciiTheme="minorHAnsi" w:hAnsiTheme="minorHAnsi"/>
                <w:b/>
                <w:i/>
              </w:rPr>
              <w:t>Urban Growth and Decline</w:t>
            </w:r>
            <w:r>
              <w:rPr>
                <w:rFonts w:asciiTheme="minorHAnsi" w:hAnsiTheme="minorHAnsi"/>
                <w:b/>
                <w:i/>
              </w:rPr>
              <w:t xml:space="preserve"> Paper</w:t>
            </w:r>
          </w:p>
        </w:tc>
        <w:tc>
          <w:tcPr>
            <w:tcW w:w="1980" w:type="dxa"/>
            <w:tcBorders>
              <w:top w:val="single" w:sz="8" w:space="0" w:color="auto"/>
              <w:left w:val="dotted" w:sz="4" w:space="0" w:color="808080"/>
              <w:right w:val="dotted" w:sz="4" w:space="0" w:color="808080"/>
            </w:tcBorders>
            <w:shd w:val="clear" w:color="auto" w:fill="auto"/>
          </w:tcPr>
          <w:p w:rsidR="001950F1" w:rsidRPr="00D618D7" w:rsidRDefault="001950F1" w:rsidP="00257A95">
            <w:pPr>
              <w:spacing w:before="120" w:after="120" w:line="192" w:lineRule="auto"/>
              <w:rPr>
                <w:rFonts w:asciiTheme="minorHAnsi" w:hAnsiTheme="minorHAnsi"/>
              </w:rPr>
            </w:pPr>
            <w:r w:rsidRPr="00EE3E2E">
              <w:rPr>
                <w:rFonts w:asciiTheme="minorHAnsi" w:hAnsiTheme="minorHAnsi"/>
                <w:u w:val="single"/>
              </w:rPr>
              <w:t>Reader</w:t>
            </w:r>
            <w:r w:rsidRPr="00D618D7">
              <w:rPr>
                <w:rFonts w:asciiTheme="minorHAnsi" w:hAnsiTheme="minorHAnsi"/>
              </w:rPr>
              <w:t xml:space="preserve">: Engels </w:t>
            </w:r>
          </w:p>
        </w:tc>
      </w:tr>
      <w:tr w:rsidR="001950F1" w:rsidRPr="00D618D7" w:rsidTr="00257A95">
        <w:trPr>
          <w:trHeight w:val="501"/>
        </w:trPr>
        <w:tc>
          <w:tcPr>
            <w:tcW w:w="9720" w:type="dxa"/>
            <w:gridSpan w:val="4"/>
            <w:tcBorders>
              <w:top w:val="single" w:sz="12" w:space="0" w:color="auto"/>
              <w:left w:val="dotted" w:sz="4" w:space="0" w:color="808080"/>
              <w:bottom w:val="single" w:sz="12" w:space="0" w:color="auto"/>
              <w:right w:val="dotted" w:sz="4" w:space="0" w:color="808080"/>
            </w:tcBorders>
          </w:tcPr>
          <w:p w:rsidR="001950F1" w:rsidRPr="00D618D7" w:rsidRDefault="001950F1" w:rsidP="00257A95">
            <w:pPr>
              <w:spacing w:before="120" w:after="120" w:line="192" w:lineRule="auto"/>
              <w:rPr>
                <w:rFonts w:asciiTheme="minorHAnsi" w:hAnsiTheme="minorHAnsi"/>
              </w:rPr>
            </w:pPr>
            <w:r>
              <w:rPr>
                <w:rFonts w:asciiTheme="minorHAnsi" w:hAnsiTheme="minorHAnsi"/>
                <w:b/>
              </w:rPr>
              <w:t>Historical development</w:t>
            </w:r>
            <w:r w:rsidRPr="00D618D7">
              <w:rPr>
                <w:rFonts w:asciiTheme="minorHAnsi" w:hAnsiTheme="minorHAnsi"/>
                <w:b/>
              </w:rPr>
              <w:t xml:space="preserve"> of the American Urban System</w:t>
            </w:r>
          </w:p>
        </w:tc>
      </w:tr>
      <w:tr w:rsidR="001950F1" w:rsidRPr="00D618D7" w:rsidTr="00257A95">
        <w:trPr>
          <w:trHeight w:val="70"/>
        </w:trPr>
        <w:tc>
          <w:tcPr>
            <w:tcW w:w="810" w:type="dxa"/>
            <w:tcBorders>
              <w:top w:val="single" w:sz="4" w:space="0" w:color="auto"/>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r w:rsidRPr="00D618D7">
              <w:rPr>
                <w:rFonts w:asciiTheme="minorHAnsi" w:hAnsiTheme="minorHAnsi"/>
              </w:rPr>
              <w:t>4</w:t>
            </w:r>
          </w:p>
        </w:tc>
        <w:tc>
          <w:tcPr>
            <w:tcW w:w="810" w:type="dxa"/>
            <w:tcBorders>
              <w:top w:val="single" w:sz="4" w:space="0" w:color="auto"/>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2</w:t>
            </w:r>
            <w:r w:rsidRPr="00D618D7">
              <w:rPr>
                <w:rFonts w:asciiTheme="minorHAnsi" w:hAnsiTheme="minorHAnsi"/>
              </w:rPr>
              <w:t>.</w:t>
            </w:r>
            <w:r>
              <w:rPr>
                <w:rFonts w:asciiTheme="minorHAnsi" w:hAnsiTheme="minorHAnsi"/>
              </w:rPr>
              <w:t>2</w:t>
            </w:r>
          </w:p>
        </w:tc>
        <w:tc>
          <w:tcPr>
            <w:tcW w:w="6120" w:type="dxa"/>
            <w:tcBorders>
              <w:top w:val="single" w:sz="4" w:space="0" w:color="auto"/>
              <w:left w:val="dotted" w:sz="4" w:space="0" w:color="808080"/>
              <w:bottom w:val="single" w:sz="8" w:space="0" w:color="auto"/>
              <w:right w:val="dotted" w:sz="4" w:space="0" w:color="808080"/>
            </w:tcBorders>
            <w:shd w:val="clear" w:color="auto" w:fill="auto"/>
          </w:tcPr>
          <w:p w:rsidR="001950F1" w:rsidRPr="00D618D7" w:rsidRDefault="001950F1" w:rsidP="00257A95">
            <w:pPr>
              <w:spacing w:before="120" w:after="120" w:line="192" w:lineRule="auto"/>
              <w:rPr>
                <w:rFonts w:asciiTheme="minorHAnsi" w:hAnsiTheme="minorHAnsi"/>
              </w:rPr>
            </w:pPr>
            <w:bookmarkStart w:id="0" w:name="OLE_LINK1"/>
            <w:bookmarkStart w:id="1" w:name="OLE_LINK2"/>
            <w:r>
              <w:rPr>
                <w:rFonts w:asciiTheme="minorHAnsi" w:hAnsiTheme="minorHAnsi"/>
              </w:rPr>
              <w:t>Modeling Urban Systems,</w:t>
            </w:r>
            <w:r w:rsidRPr="00D618D7">
              <w:rPr>
                <w:rFonts w:asciiTheme="minorHAnsi" w:hAnsiTheme="minorHAnsi"/>
              </w:rPr>
              <w:t xml:space="preserve"> Central Place Theory, Rank Size Rule</w:t>
            </w:r>
            <w:bookmarkEnd w:id="0"/>
            <w:bookmarkEnd w:id="1"/>
          </w:p>
        </w:tc>
        <w:tc>
          <w:tcPr>
            <w:tcW w:w="1980" w:type="dxa"/>
            <w:tcBorders>
              <w:top w:val="single" w:sz="4" w:space="0" w:color="auto"/>
              <w:left w:val="dotted" w:sz="4" w:space="0" w:color="808080"/>
              <w:bottom w:val="single" w:sz="8" w:space="0" w:color="auto"/>
              <w:right w:val="dotted" w:sz="4" w:space="0" w:color="808080"/>
            </w:tcBorders>
            <w:shd w:val="clear" w:color="auto" w:fill="auto"/>
          </w:tcPr>
          <w:p w:rsidR="001950F1" w:rsidRPr="00D618D7" w:rsidRDefault="001950F1" w:rsidP="00257A95">
            <w:pPr>
              <w:spacing w:before="120" w:line="192" w:lineRule="auto"/>
              <w:rPr>
                <w:rFonts w:asciiTheme="minorHAnsi" w:hAnsiTheme="minorHAnsi"/>
              </w:rPr>
            </w:pPr>
            <w:r w:rsidRPr="00D618D7">
              <w:rPr>
                <w:rFonts w:asciiTheme="minorHAnsi" w:hAnsiTheme="minorHAnsi"/>
              </w:rPr>
              <w:t xml:space="preserve">Ch </w:t>
            </w:r>
            <w:r>
              <w:rPr>
                <w:rFonts w:asciiTheme="minorHAnsi" w:hAnsiTheme="minorHAnsi"/>
              </w:rPr>
              <w:t>4</w:t>
            </w:r>
          </w:p>
        </w:tc>
      </w:tr>
      <w:tr w:rsidR="001950F1" w:rsidRPr="00D618D7" w:rsidTr="00257A95">
        <w:tc>
          <w:tcPr>
            <w:tcW w:w="810" w:type="dxa"/>
            <w:tcBorders>
              <w:top w:val="single" w:sz="8" w:space="0" w:color="auto"/>
              <w:left w:val="dotted" w:sz="4" w:space="0" w:color="808080"/>
              <w:right w:val="dotted" w:sz="4" w:space="0" w:color="808080"/>
            </w:tcBorders>
          </w:tcPr>
          <w:p w:rsidR="001950F1" w:rsidRPr="00D618D7" w:rsidRDefault="001950F1" w:rsidP="00257A95">
            <w:pPr>
              <w:spacing w:line="192" w:lineRule="auto"/>
              <w:rPr>
                <w:rFonts w:asciiTheme="minorHAnsi" w:hAnsiTheme="minorHAnsi"/>
              </w:rPr>
            </w:pPr>
          </w:p>
        </w:tc>
        <w:tc>
          <w:tcPr>
            <w:tcW w:w="810" w:type="dxa"/>
            <w:tcBorders>
              <w:top w:val="single" w:sz="8" w:space="0" w:color="auto"/>
              <w:left w:val="dotted" w:sz="4" w:space="0" w:color="808080"/>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2</w:t>
            </w:r>
            <w:r w:rsidRPr="00D618D7">
              <w:rPr>
                <w:rFonts w:asciiTheme="minorHAnsi" w:hAnsiTheme="minorHAnsi"/>
              </w:rPr>
              <w:t>.</w:t>
            </w:r>
            <w:r>
              <w:rPr>
                <w:rFonts w:asciiTheme="minorHAnsi" w:hAnsiTheme="minorHAnsi"/>
              </w:rPr>
              <w:t>4</w:t>
            </w:r>
          </w:p>
        </w:tc>
        <w:tc>
          <w:tcPr>
            <w:tcW w:w="6120" w:type="dxa"/>
            <w:tcBorders>
              <w:top w:val="single" w:sz="8" w:space="0" w:color="auto"/>
              <w:left w:val="dotted" w:sz="4" w:space="0" w:color="808080"/>
              <w:right w:val="dotted" w:sz="4" w:space="0" w:color="808080"/>
            </w:tcBorders>
            <w:shd w:val="clear" w:color="auto" w:fill="auto"/>
          </w:tcPr>
          <w:p w:rsidR="001950F1" w:rsidRPr="00D618D7" w:rsidRDefault="001950F1" w:rsidP="00257A95">
            <w:pPr>
              <w:spacing w:before="120" w:line="216" w:lineRule="auto"/>
              <w:rPr>
                <w:rFonts w:asciiTheme="minorHAnsi" w:hAnsiTheme="minorHAnsi"/>
              </w:rPr>
            </w:pPr>
            <w:r w:rsidRPr="00D618D7">
              <w:rPr>
                <w:rFonts w:asciiTheme="minorHAnsi" w:hAnsiTheme="minorHAnsi"/>
              </w:rPr>
              <w:t xml:space="preserve">Eras of Urban Development </w:t>
            </w:r>
          </w:p>
          <w:p w:rsidR="001950F1" w:rsidRPr="00D618D7" w:rsidRDefault="001950F1" w:rsidP="00257A95">
            <w:pPr>
              <w:spacing w:after="120" w:line="216" w:lineRule="auto"/>
              <w:rPr>
                <w:rFonts w:asciiTheme="minorHAnsi" w:hAnsiTheme="minorHAnsi"/>
              </w:rPr>
            </w:pPr>
            <w:r w:rsidRPr="00D618D7">
              <w:rPr>
                <w:rFonts w:asciiTheme="minorHAnsi" w:hAnsiTheme="minorHAnsi"/>
              </w:rPr>
              <w:t>Railroad Era</w:t>
            </w:r>
            <w:r>
              <w:rPr>
                <w:rFonts w:asciiTheme="minorHAnsi" w:hAnsiTheme="minorHAnsi"/>
              </w:rPr>
              <w:t xml:space="preserve"> Case Study</w:t>
            </w:r>
            <w:r w:rsidRPr="00D618D7">
              <w:rPr>
                <w:rFonts w:asciiTheme="minorHAnsi" w:hAnsiTheme="minorHAnsi"/>
              </w:rPr>
              <w:t xml:space="preserve">: Chicago and St. Louis </w:t>
            </w:r>
          </w:p>
        </w:tc>
        <w:tc>
          <w:tcPr>
            <w:tcW w:w="1980" w:type="dxa"/>
            <w:tcBorders>
              <w:top w:val="single" w:sz="8" w:space="0" w:color="auto"/>
              <w:left w:val="dotted" w:sz="4" w:space="0" w:color="808080"/>
              <w:right w:val="dotted" w:sz="4" w:space="0" w:color="808080"/>
            </w:tcBorders>
            <w:shd w:val="clear" w:color="auto" w:fill="auto"/>
          </w:tcPr>
          <w:p w:rsidR="001950F1" w:rsidRPr="00D618D7" w:rsidRDefault="001950F1" w:rsidP="00257A95">
            <w:pPr>
              <w:spacing w:before="120" w:line="192" w:lineRule="auto"/>
              <w:rPr>
                <w:rFonts w:asciiTheme="minorHAnsi" w:hAnsiTheme="minorHAnsi"/>
              </w:rPr>
            </w:pPr>
            <w:r w:rsidRPr="00D618D7">
              <w:rPr>
                <w:rFonts w:asciiTheme="minorHAnsi" w:hAnsiTheme="minorHAnsi"/>
              </w:rPr>
              <w:t>Ch 3</w:t>
            </w:r>
          </w:p>
        </w:tc>
      </w:tr>
      <w:tr w:rsidR="001950F1" w:rsidRPr="00D618D7" w:rsidTr="00257A95">
        <w:tc>
          <w:tcPr>
            <w:tcW w:w="810" w:type="dxa"/>
            <w:tcBorders>
              <w:left w:val="dotted" w:sz="4" w:space="0" w:color="808080"/>
              <w:bottom w:val="single" w:sz="12" w:space="0" w:color="auto"/>
              <w:right w:val="dotted" w:sz="4" w:space="0" w:color="808080"/>
            </w:tcBorders>
          </w:tcPr>
          <w:p w:rsidR="001950F1" w:rsidRPr="00D618D7" w:rsidRDefault="001950F1" w:rsidP="00257A95">
            <w:pPr>
              <w:spacing w:before="120" w:line="192" w:lineRule="auto"/>
              <w:rPr>
                <w:rFonts w:asciiTheme="minorHAnsi" w:hAnsiTheme="minorHAnsi"/>
              </w:rPr>
            </w:pPr>
            <w:r w:rsidRPr="00D618D7">
              <w:rPr>
                <w:rFonts w:asciiTheme="minorHAnsi" w:hAnsiTheme="minorHAnsi"/>
              </w:rPr>
              <w:t>5</w:t>
            </w:r>
          </w:p>
        </w:tc>
        <w:tc>
          <w:tcPr>
            <w:tcW w:w="810" w:type="dxa"/>
            <w:tcBorders>
              <w:left w:val="dotted" w:sz="4" w:space="0" w:color="808080"/>
              <w:bottom w:val="single" w:sz="12" w:space="0" w:color="auto"/>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2</w:t>
            </w:r>
            <w:r w:rsidRPr="00D618D7">
              <w:rPr>
                <w:rFonts w:asciiTheme="minorHAnsi" w:hAnsiTheme="minorHAnsi"/>
              </w:rPr>
              <w:t>.</w:t>
            </w:r>
            <w:r>
              <w:rPr>
                <w:rFonts w:asciiTheme="minorHAnsi" w:hAnsiTheme="minorHAnsi"/>
              </w:rPr>
              <w:t>9</w:t>
            </w:r>
          </w:p>
        </w:tc>
        <w:tc>
          <w:tcPr>
            <w:tcW w:w="6120" w:type="dxa"/>
            <w:tcBorders>
              <w:left w:val="dotted" w:sz="4" w:space="0" w:color="808080"/>
              <w:bottom w:val="single" w:sz="12" w:space="0" w:color="auto"/>
              <w:right w:val="dotted" w:sz="4" w:space="0" w:color="808080"/>
            </w:tcBorders>
            <w:shd w:val="clear" w:color="auto" w:fill="auto"/>
          </w:tcPr>
          <w:p w:rsidR="001950F1" w:rsidRDefault="001950F1" w:rsidP="00257A95">
            <w:pPr>
              <w:spacing w:before="120"/>
              <w:rPr>
                <w:rFonts w:asciiTheme="minorHAnsi" w:hAnsiTheme="minorHAnsi"/>
              </w:rPr>
            </w:pPr>
            <w:r w:rsidRPr="00D618D7">
              <w:rPr>
                <w:rFonts w:asciiTheme="minorHAnsi" w:hAnsiTheme="minorHAnsi"/>
              </w:rPr>
              <w:t xml:space="preserve">Eras of </w:t>
            </w:r>
            <w:r>
              <w:rPr>
                <w:rFonts w:asciiTheme="minorHAnsi" w:hAnsiTheme="minorHAnsi"/>
              </w:rPr>
              <w:t>Urban Development:</w:t>
            </w:r>
          </w:p>
          <w:p w:rsidR="001950F1" w:rsidRPr="0098558A" w:rsidRDefault="001950F1" w:rsidP="00257A95">
            <w:pPr>
              <w:spacing w:before="120"/>
              <w:rPr>
                <w:rFonts w:asciiTheme="minorHAnsi" w:hAnsiTheme="minorHAnsi"/>
                <w:b/>
                <w:color w:val="FF0000"/>
              </w:rPr>
            </w:pPr>
            <w:r>
              <w:rPr>
                <w:rFonts w:asciiTheme="minorHAnsi" w:hAnsiTheme="minorHAnsi"/>
              </w:rPr>
              <w:t xml:space="preserve">Highway Era Case Study: </w:t>
            </w:r>
            <w:r w:rsidRPr="008A542C">
              <w:rPr>
                <w:rFonts w:asciiTheme="minorHAnsi" w:hAnsiTheme="minorHAnsi"/>
              </w:rPr>
              <w:t>Houston &amp; Los Angeles</w:t>
            </w:r>
          </w:p>
          <w:p w:rsidR="001950F1" w:rsidRPr="00CB1654" w:rsidRDefault="001950F1" w:rsidP="00257A95">
            <w:pPr>
              <w:spacing w:before="120"/>
              <w:rPr>
                <w:rFonts w:asciiTheme="minorHAnsi" w:hAnsiTheme="minorHAnsi"/>
              </w:rPr>
            </w:pPr>
            <w:r>
              <w:rPr>
                <w:rFonts w:asciiTheme="minorHAnsi" w:hAnsiTheme="minorHAnsi"/>
              </w:rPr>
              <w:t>(…and what happened to Chicago &amp; Saint Louis?)</w:t>
            </w:r>
          </w:p>
          <w:p w:rsidR="001950F1" w:rsidRPr="00D83D94" w:rsidRDefault="001950F1" w:rsidP="00257A95">
            <w:pPr>
              <w:spacing w:line="192" w:lineRule="auto"/>
              <w:rPr>
                <w:rFonts w:asciiTheme="minorHAnsi" w:hAnsiTheme="minorHAnsi"/>
              </w:rPr>
            </w:pPr>
          </w:p>
        </w:tc>
        <w:tc>
          <w:tcPr>
            <w:tcW w:w="1980" w:type="dxa"/>
            <w:tcBorders>
              <w:left w:val="dotted" w:sz="4" w:space="0" w:color="808080"/>
              <w:bottom w:val="single" w:sz="12" w:space="0" w:color="auto"/>
              <w:right w:val="dotted" w:sz="4" w:space="0" w:color="808080"/>
            </w:tcBorders>
            <w:shd w:val="clear" w:color="auto" w:fill="auto"/>
          </w:tcPr>
          <w:p w:rsidR="001950F1" w:rsidRPr="00D83D94" w:rsidRDefault="001950F1" w:rsidP="00257A95">
            <w:pPr>
              <w:spacing w:before="120" w:line="192" w:lineRule="auto"/>
              <w:rPr>
                <w:rFonts w:asciiTheme="minorHAnsi" w:hAnsiTheme="minorHAnsi"/>
              </w:rPr>
            </w:pPr>
            <w:r>
              <w:rPr>
                <w:rFonts w:asciiTheme="minorHAnsi" w:hAnsiTheme="minorHAnsi"/>
              </w:rPr>
              <w:t xml:space="preserve">Ch 5 pp. 130-1 </w:t>
            </w:r>
            <w:r>
              <w:rPr>
                <w:rFonts w:asciiTheme="minorHAnsi" w:hAnsiTheme="minorHAnsi"/>
                <w:u w:val="single"/>
              </w:rPr>
              <w:t>Reader</w:t>
            </w:r>
            <w:r>
              <w:rPr>
                <w:rFonts w:asciiTheme="minorHAnsi" w:hAnsiTheme="minorHAnsi"/>
              </w:rPr>
              <w:t>: Jackson, Soja</w:t>
            </w:r>
          </w:p>
        </w:tc>
      </w:tr>
      <w:tr w:rsidR="001950F1" w:rsidRPr="00D618D7" w:rsidTr="00257A95">
        <w:trPr>
          <w:trHeight w:val="501"/>
        </w:trPr>
        <w:tc>
          <w:tcPr>
            <w:tcW w:w="9720" w:type="dxa"/>
            <w:gridSpan w:val="4"/>
            <w:tcBorders>
              <w:top w:val="single" w:sz="12" w:space="0" w:color="auto"/>
              <w:left w:val="dotted" w:sz="4" w:space="0" w:color="808080"/>
              <w:bottom w:val="single" w:sz="12" w:space="0" w:color="auto"/>
              <w:right w:val="dotted" w:sz="4" w:space="0" w:color="808080"/>
            </w:tcBorders>
          </w:tcPr>
          <w:p w:rsidR="001950F1" w:rsidRPr="00D618D7" w:rsidRDefault="001950F1" w:rsidP="00257A95">
            <w:pPr>
              <w:spacing w:before="120" w:after="120" w:line="192" w:lineRule="auto"/>
              <w:rPr>
                <w:rFonts w:asciiTheme="minorHAnsi" w:hAnsiTheme="minorHAnsi"/>
              </w:rPr>
            </w:pPr>
            <w:r>
              <w:rPr>
                <w:rFonts w:asciiTheme="minorHAnsi" w:hAnsiTheme="minorHAnsi"/>
                <w:b/>
              </w:rPr>
              <w:t>Urban Form and Structure</w:t>
            </w:r>
          </w:p>
        </w:tc>
      </w:tr>
      <w:tr w:rsidR="001950F1" w:rsidRPr="00D618D7" w:rsidTr="00257A95">
        <w:tc>
          <w:tcPr>
            <w:tcW w:w="810" w:type="dxa"/>
            <w:tcBorders>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p>
        </w:tc>
        <w:tc>
          <w:tcPr>
            <w:tcW w:w="810" w:type="dxa"/>
            <w:tcBorders>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2</w:t>
            </w:r>
            <w:r w:rsidRPr="00D618D7">
              <w:rPr>
                <w:rFonts w:asciiTheme="minorHAnsi" w:hAnsiTheme="minorHAnsi"/>
              </w:rPr>
              <w:t>.</w:t>
            </w:r>
            <w:r>
              <w:rPr>
                <w:rFonts w:asciiTheme="minorHAnsi" w:hAnsiTheme="minorHAnsi"/>
              </w:rPr>
              <w:t>11</w:t>
            </w:r>
          </w:p>
        </w:tc>
        <w:tc>
          <w:tcPr>
            <w:tcW w:w="6120" w:type="dxa"/>
            <w:tcBorders>
              <w:left w:val="dotted" w:sz="4" w:space="0" w:color="808080"/>
              <w:bottom w:val="single" w:sz="8" w:space="0" w:color="auto"/>
              <w:right w:val="dotted" w:sz="4" w:space="0" w:color="808080"/>
            </w:tcBorders>
            <w:shd w:val="clear" w:color="auto" w:fill="auto"/>
          </w:tcPr>
          <w:p w:rsidR="001950F1" w:rsidRPr="00D618D7" w:rsidRDefault="001950F1" w:rsidP="00257A95">
            <w:pPr>
              <w:spacing w:before="120" w:line="276" w:lineRule="auto"/>
              <w:rPr>
                <w:rFonts w:asciiTheme="minorHAnsi" w:hAnsiTheme="minorHAnsi"/>
                <w:b/>
              </w:rPr>
            </w:pPr>
            <w:r w:rsidRPr="00D618D7">
              <w:rPr>
                <w:rFonts w:asciiTheme="minorHAnsi" w:hAnsiTheme="minorHAnsi"/>
              </w:rPr>
              <w:t>Central Business Districts; Models of Land Use and Urban Form</w:t>
            </w:r>
          </w:p>
        </w:tc>
        <w:tc>
          <w:tcPr>
            <w:tcW w:w="1980" w:type="dxa"/>
            <w:tcBorders>
              <w:left w:val="dotted" w:sz="4" w:space="0" w:color="808080"/>
              <w:bottom w:val="single" w:sz="8" w:space="0" w:color="auto"/>
              <w:right w:val="dotted" w:sz="4" w:space="0" w:color="808080"/>
            </w:tcBorders>
            <w:shd w:val="clear" w:color="auto" w:fill="auto"/>
          </w:tcPr>
          <w:p w:rsidR="001950F1" w:rsidRPr="00D618D7" w:rsidRDefault="001950F1" w:rsidP="00257A95">
            <w:pPr>
              <w:spacing w:before="120" w:line="192" w:lineRule="auto"/>
              <w:rPr>
                <w:rFonts w:asciiTheme="minorHAnsi" w:hAnsiTheme="minorHAnsi"/>
              </w:rPr>
            </w:pPr>
            <w:r w:rsidRPr="00D618D7">
              <w:rPr>
                <w:rFonts w:asciiTheme="minorHAnsi" w:hAnsiTheme="minorHAnsi"/>
              </w:rPr>
              <w:t>Ch 5</w:t>
            </w:r>
          </w:p>
          <w:p w:rsidR="001950F1" w:rsidRPr="00D618D7" w:rsidRDefault="001950F1" w:rsidP="00257A95">
            <w:pPr>
              <w:spacing w:line="192" w:lineRule="auto"/>
              <w:rPr>
                <w:rFonts w:asciiTheme="minorHAnsi" w:hAnsiTheme="minorHAnsi"/>
              </w:rPr>
            </w:pPr>
            <w:r w:rsidRPr="00EE3E2E">
              <w:rPr>
                <w:rFonts w:asciiTheme="minorHAnsi" w:hAnsiTheme="minorHAnsi"/>
                <w:u w:val="single"/>
              </w:rPr>
              <w:t>Reader</w:t>
            </w:r>
            <w:r w:rsidRPr="00D618D7">
              <w:rPr>
                <w:rFonts w:asciiTheme="minorHAnsi" w:hAnsiTheme="minorHAnsi"/>
              </w:rPr>
              <w:t>: Burgess</w:t>
            </w:r>
          </w:p>
        </w:tc>
      </w:tr>
      <w:tr w:rsidR="001950F1" w:rsidRPr="00D618D7" w:rsidTr="00257A95">
        <w:tc>
          <w:tcPr>
            <w:tcW w:w="810" w:type="dxa"/>
            <w:tcBorders>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r w:rsidRPr="00D618D7">
              <w:rPr>
                <w:rFonts w:asciiTheme="minorHAnsi" w:hAnsiTheme="minorHAnsi"/>
              </w:rPr>
              <w:t>6</w:t>
            </w:r>
          </w:p>
        </w:tc>
        <w:tc>
          <w:tcPr>
            <w:tcW w:w="810" w:type="dxa"/>
            <w:tcBorders>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2</w:t>
            </w:r>
            <w:r w:rsidRPr="00D618D7">
              <w:rPr>
                <w:rFonts w:asciiTheme="minorHAnsi" w:hAnsiTheme="minorHAnsi"/>
              </w:rPr>
              <w:t>.</w:t>
            </w:r>
            <w:r>
              <w:rPr>
                <w:rFonts w:asciiTheme="minorHAnsi" w:hAnsiTheme="minorHAnsi"/>
              </w:rPr>
              <w:t>16</w:t>
            </w:r>
          </w:p>
        </w:tc>
        <w:tc>
          <w:tcPr>
            <w:tcW w:w="6120" w:type="dxa"/>
            <w:tcBorders>
              <w:left w:val="dotted" w:sz="4" w:space="0" w:color="808080"/>
              <w:bottom w:val="single" w:sz="8" w:space="0" w:color="auto"/>
              <w:right w:val="dotted" w:sz="4" w:space="0" w:color="808080"/>
            </w:tcBorders>
            <w:shd w:val="clear" w:color="auto" w:fill="auto"/>
          </w:tcPr>
          <w:p w:rsidR="001950F1" w:rsidRPr="00D618D7" w:rsidRDefault="001950F1" w:rsidP="00257A95">
            <w:pPr>
              <w:spacing w:line="276" w:lineRule="auto"/>
              <w:rPr>
                <w:rFonts w:asciiTheme="minorHAnsi" w:hAnsiTheme="minorHAnsi"/>
                <w:b/>
              </w:rPr>
            </w:pPr>
            <w:r w:rsidRPr="00D618D7">
              <w:rPr>
                <w:rFonts w:asciiTheme="minorHAnsi" w:hAnsiTheme="minorHAnsi" w:cs="Lucida Sans Unicode"/>
              </w:rPr>
              <w:t xml:space="preserve"> </w:t>
            </w:r>
            <w:r>
              <w:rPr>
                <w:rFonts w:asciiTheme="minorHAnsi" w:hAnsiTheme="minorHAnsi" w:cs="Lucida Sans Unicode"/>
              </w:rPr>
              <w:t>Urban Ecology</w:t>
            </w:r>
          </w:p>
        </w:tc>
        <w:tc>
          <w:tcPr>
            <w:tcW w:w="1980" w:type="dxa"/>
            <w:tcBorders>
              <w:left w:val="dotted" w:sz="4" w:space="0" w:color="808080"/>
              <w:bottom w:val="single" w:sz="8" w:space="0" w:color="auto"/>
              <w:right w:val="dotted" w:sz="4" w:space="0" w:color="808080"/>
            </w:tcBorders>
            <w:shd w:val="clear" w:color="auto" w:fill="auto"/>
          </w:tcPr>
          <w:p w:rsidR="001950F1" w:rsidRPr="00D618D7" w:rsidRDefault="001950F1" w:rsidP="00257A95">
            <w:pPr>
              <w:spacing w:before="120" w:line="192" w:lineRule="auto"/>
              <w:rPr>
                <w:rFonts w:asciiTheme="minorHAnsi" w:hAnsiTheme="minorHAnsi"/>
              </w:rPr>
            </w:pPr>
            <w:r>
              <w:rPr>
                <w:rFonts w:asciiTheme="minorHAnsi" w:hAnsiTheme="minorHAnsi"/>
              </w:rPr>
              <w:t>Ch 7</w:t>
            </w:r>
          </w:p>
        </w:tc>
      </w:tr>
      <w:tr w:rsidR="001950F1" w:rsidRPr="00D618D7" w:rsidTr="00257A95">
        <w:tc>
          <w:tcPr>
            <w:tcW w:w="810" w:type="dxa"/>
            <w:tcBorders>
              <w:top w:val="single" w:sz="12" w:space="0" w:color="auto"/>
              <w:left w:val="dotted" w:sz="4" w:space="0" w:color="808080"/>
              <w:right w:val="dotted" w:sz="4" w:space="0" w:color="808080"/>
            </w:tcBorders>
          </w:tcPr>
          <w:p w:rsidR="001950F1" w:rsidRPr="00D618D7" w:rsidRDefault="001950F1" w:rsidP="00257A95">
            <w:pPr>
              <w:spacing w:before="120" w:line="192" w:lineRule="auto"/>
              <w:rPr>
                <w:rFonts w:asciiTheme="minorHAnsi" w:hAnsiTheme="minorHAnsi"/>
              </w:rPr>
            </w:pPr>
          </w:p>
        </w:tc>
        <w:tc>
          <w:tcPr>
            <w:tcW w:w="810" w:type="dxa"/>
            <w:tcBorders>
              <w:top w:val="single" w:sz="12" w:space="0" w:color="auto"/>
              <w:left w:val="dotted" w:sz="4" w:space="0" w:color="808080"/>
              <w:right w:val="dotted" w:sz="4" w:space="0" w:color="808080"/>
            </w:tcBorders>
          </w:tcPr>
          <w:p w:rsidR="001950F1" w:rsidRPr="00D618D7" w:rsidRDefault="001950F1" w:rsidP="00257A95">
            <w:pPr>
              <w:pStyle w:val="Heading3"/>
              <w:spacing w:before="120" w:line="192" w:lineRule="auto"/>
              <w:rPr>
                <w:rFonts w:asciiTheme="minorHAnsi" w:hAnsiTheme="minorHAnsi"/>
                <w:b w:val="0"/>
                <w:bCs/>
              </w:rPr>
            </w:pPr>
            <w:r>
              <w:rPr>
                <w:rFonts w:asciiTheme="minorHAnsi" w:hAnsiTheme="minorHAnsi"/>
                <w:b w:val="0"/>
                <w:bCs/>
              </w:rPr>
              <w:t>2</w:t>
            </w:r>
            <w:r w:rsidRPr="00D618D7">
              <w:rPr>
                <w:rFonts w:asciiTheme="minorHAnsi" w:hAnsiTheme="minorHAnsi"/>
                <w:b w:val="0"/>
                <w:bCs/>
              </w:rPr>
              <w:t>.</w:t>
            </w:r>
            <w:r>
              <w:rPr>
                <w:rFonts w:asciiTheme="minorHAnsi" w:hAnsiTheme="minorHAnsi"/>
                <w:b w:val="0"/>
                <w:bCs/>
              </w:rPr>
              <w:t>18</w:t>
            </w:r>
          </w:p>
        </w:tc>
        <w:tc>
          <w:tcPr>
            <w:tcW w:w="6120" w:type="dxa"/>
            <w:tcBorders>
              <w:top w:val="single" w:sz="12" w:space="0" w:color="auto"/>
              <w:left w:val="dotted" w:sz="4" w:space="0" w:color="808080"/>
              <w:right w:val="dotted" w:sz="4" w:space="0" w:color="808080"/>
            </w:tcBorders>
            <w:shd w:val="clear" w:color="auto" w:fill="auto"/>
          </w:tcPr>
          <w:p w:rsidR="001950F1" w:rsidRPr="00CE75DE" w:rsidRDefault="001950F1" w:rsidP="00257A95">
            <w:pPr>
              <w:spacing w:before="120" w:after="120" w:line="192" w:lineRule="auto"/>
              <w:rPr>
                <w:rFonts w:asciiTheme="minorHAnsi" w:hAnsiTheme="minorHAnsi"/>
              </w:rPr>
            </w:pPr>
            <w:r>
              <w:rPr>
                <w:rFonts w:asciiTheme="minorHAnsi" w:hAnsiTheme="minorHAnsi" w:cs="Lucida Sans Unicode"/>
              </w:rPr>
              <w:t>Immigration and the U.S. City</w:t>
            </w:r>
          </w:p>
        </w:tc>
        <w:tc>
          <w:tcPr>
            <w:tcW w:w="1980" w:type="dxa"/>
            <w:tcBorders>
              <w:top w:val="single" w:sz="12" w:space="0" w:color="auto"/>
              <w:left w:val="dotted" w:sz="4" w:space="0" w:color="808080"/>
              <w:right w:val="dotted" w:sz="4" w:space="0" w:color="808080"/>
            </w:tcBorders>
            <w:shd w:val="clear" w:color="auto" w:fill="auto"/>
          </w:tcPr>
          <w:p w:rsidR="001950F1" w:rsidRPr="00D618D7" w:rsidRDefault="001950F1" w:rsidP="00257A95">
            <w:pPr>
              <w:spacing w:before="120" w:line="192" w:lineRule="auto"/>
              <w:rPr>
                <w:rFonts w:asciiTheme="minorHAnsi" w:hAnsiTheme="minorHAnsi"/>
              </w:rPr>
            </w:pPr>
            <w:r>
              <w:rPr>
                <w:rFonts w:asciiTheme="minorHAnsi" w:hAnsiTheme="minorHAnsi"/>
              </w:rPr>
              <w:t>Ch 10</w:t>
            </w:r>
          </w:p>
        </w:tc>
      </w:tr>
      <w:tr w:rsidR="001950F1" w:rsidRPr="00D618D7" w:rsidTr="00257A95">
        <w:tc>
          <w:tcPr>
            <w:tcW w:w="810" w:type="dxa"/>
            <w:tcBorders>
              <w:top w:val="single" w:sz="8" w:space="0" w:color="auto"/>
              <w:left w:val="dotted" w:sz="4" w:space="0" w:color="808080"/>
              <w:bottom w:val="single" w:sz="8" w:space="0" w:color="auto"/>
              <w:right w:val="dotted" w:sz="4" w:space="0" w:color="808080"/>
            </w:tcBorders>
          </w:tcPr>
          <w:p w:rsidR="001950F1" w:rsidRPr="00146C4F" w:rsidRDefault="001950F1" w:rsidP="00257A95">
            <w:pPr>
              <w:spacing w:before="120" w:line="192" w:lineRule="auto"/>
              <w:rPr>
                <w:rFonts w:asciiTheme="minorHAnsi" w:hAnsiTheme="minorHAnsi"/>
              </w:rPr>
            </w:pPr>
            <w:r>
              <w:rPr>
                <w:rFonts w:asciiTheme="minorHAnsi" w:hAnsiTheme="minorHAnsi"/>
              </w:rPr>
              <w:lastRenderedPageBreak/>
              <w:t>7</w:t>
            </w:r>
          </w:p>
        </w:tc>
        <w:tc>
          <w:tcPr>
            <w:tcW w:w="810" w:type="dxa"/>
            <w:tcBorders>
              <w:top w:val="single" w:sz="8" w:space="0" w:color="auto"/>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2</w:t>
            </w:r>
            <w:r w:rsidRPr="00D618D7">
              <w:rPr>
                <w:rFonts w:asciiTheme="minorHAnsi" w:hAnsiTheme="minorHAnsi"/>
              </w:rPr>
              <w:t>.</w:t>
            </w:r>
            <w:r>
              <w:rPr>
                <w:rFonts w:asciiTheme="minorHAnsi" w:hAnsiTheme="minorHAnsi"/>
              </w:rPr>
              <w:t>23</w:t>
            </w:r>
          </w:p>
        </w:tc>
        <w:tc>
          <w:tcPr>
            <w:tcW w:w="6120" w:type="dxa"/>
            <w:tcBorders>
              <w:top w:val="single" w:sz="8" w:space="0" w:color="auto"/>
              <w:left w:val="dotted" w:sz="4" w:space="0" w:color="808080"/>
              <w:bottom w:val="single" w:sz="8" w:space="0" w:color="auto"/>
              <w:right w:val="dotted" w:sz="4" w:space="0" w:color="808080"/>
            </w:tcBorders>
            <w:shd w:val="clear" w:color="auto" w:fill="auto"/>
          </w:tcPr>
          <w:p w:rsidR="001950F1" w:rsidRPr="00D618D7" w:rsidRDefault="001950F1" w:rsidP="00257A95">
            <w:pPr>
              <w:spacing w:before="120" w:after="120" w:line="192" w:lineRule="auto"/>
              <w:rPr>
                <w:rFonts w:asciiTheme="minorHAnsi" w:hAnsiTheme="minorHAnsi"/>
                <w:i/>
              </w:rPr>
            </w:pPr>
            <w:r w:rsidRPr="00D618D7">
              <w:rPr>
                <w:rFonts w:asciiTheme="minorHAnsi" w:hAnsiTheme="minorHAnsi"/>
              </w:rPr>
              <w:t xml:space="preserve">Start Film: </w:t>
            </w:r>
            <w:r w:rsidRPr="00D618D7">
              <w:rPr>
                <w:rFonts w:asciiTheme="minorHAnsi" w:hAnsiTheme="minorHAnsi"/>
                <w:i/>
              </w:rPr>
              <w:t xml:space="preserve">Roger and Me </w:t>
            </w:r>
          </w:p>
        </w:tc>
        <w:tc>
          <w:tcPr>
            <w:tcW w:w="1980" w:type="dxa"/>
            <w:tcBorders>
              <w:top w:val="single" w:sz="8" w:space="0" w:color="auto"/>
              <w:left w:val="dotted" w:sz="4" w:space="0" w:color="808080"/>
              <w:bottom w:val="single" w:sz="8" w:space="0" w:color="auto"/>
              <w:right w:val="dotted" w:sz="4" w:space="0" w:color="808080"/>
            </w:tcBorders>
            <w:shd w:val="clear" w:color="auto" w:fill="auto"/>
          </w:tcPr>
          <w:p w:rsidR="001950F1" w:rsidRPr="00D618D7" w:rsidRDefault="001950F1" w:rsidP="00257A95">
            <w:pPr>
              <w:spacing w:before="120" w:after="120" w:line="192" w:lineRule="auto"/>
              <w:rPr>
                <w:rFonts w:asciiTheme="minorHAnsi" w:hAnsiTheme="minorHAnsi"/>
              </w:rPr>
            </w:pPr>
          </w:p>
        </w:tc>
      </w:tr>
      <w:tr w:rsidR="001950F1" w:rsidRPr="00D618D7" w:rsidTr="00257A95">
        <w:tc>
          <w:tcPr>
            <w:tcW w:w="810" w:type="dxa"/>
            <w:tcBorders>
              <w:top w:val="single" w:sz="8" w:space="0" w:color="auto"/>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p>
        </w:tc>
        <w:tc>
          <w:tcPr>
            <w:tcW w:w="810" w:type="dxa"/>
            <w:tcBorders>
              <w:top w:val="single" w:sz="8" w:space="0" w:color="auto"/>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2</w:t>
            </w:r>
            <w:r w:rsidRPr="00D618D7">
              <w:rPr>
                <w:rFonts w:asciiTheme="minorHAnsi" w:hAnsiTheme="minorHAnsi"/>
              </w:rPr>
              <w:t>.</w:t>
            </w:r>
            <w:r>
              <w:rPr>
                <w:rFonts w:asciiTheme="minorHAnsi" w:hAnsiTheme="minorHAnsi"/>
              </w:rPr>
              <w:t>25</w:t>
            </w:r>
          </w:p>
        </w:tc>
        <w:tc>
          <w:tcPr>
            <w:tcW w:w="6120" w:type="dxa"/>
            <w:tcBorders>
              <w:top w:val="single" w:sz="8" w:space="0" w:color="auto"/>
              <w:left w:val="dotted" w:sz="4" w:space="0" w:color="808080"/>
              <w:bottom w:val="single" w:sz="8" w:space="0" w:color="auto"/>
              <w:right w:val="dotted" w:sz="4" w:space="0" w:color="808080"/>
            </w:tcBorders>
            <w:shd w:val="clear" w:color="auto" w:fill="auto"/>
          </w:tcPr>
          <w:p w:rsidR="001950F1" w:rsidRDefault="001950F1" w:rsidP="00257A95">
            <w:pPr>
              <w:spacing w:before="120" w:line="276" w:lineRule="auto"/>
              <w:contextualSpacing/>
              <w:rPr>
                <w:rFonts w:asciiTheme="minorHAnsi" w:hAnsiTheme="minorHAnsi"/>
              </w:rPr>
            </w:pPr>
            <w:r w:rsidRPr="00D618D7">
              <w:rPr>
                <w:rFonts w:asciiTheme="minorHAnsi" w:hAnsiTheme="minorHAnsi"/>
              </w:rPr>
              <w:t>Finish Film and discuss</w:t>
            </w:r>
          </w:p>
          <w:p w:rsidR="001950F1" w:rsidRPr="00AD2758" w:rsidRDefault="001950F1" w:rsidP="00257A95">
            <w:pPr>
              <w:spacing w:before="120" w:line="276" w:lineRule="auto"/>
              <w:contextualSpacing/>
              <w:rPr>
                <w:rFonts w:asciiTheme="minorHAnsi" w:hAnsiTheme="minorHAnsi"/>
              </w:rPr>
            </w:pPr>
            <w:r w:rsidRPr="00D618D7">
              <w:rPr>
                <w:rFonts w:asciiTheme="minorHAnsi" w:hAnsiTheme="minorHAnsi"/>
              </w:rPr>
              <w:t>Cities as Economic Landscapes</w:t>
            </w:r>
            <w:r>
              <w:rPr>
                <w:rFonts w:asciiTheme="minorHAnsi" w:hAnsiTheme="minorHAnsi"/>
              </w:rPr>
              <w:t>: Rust Belt Cities &amp;</w:t>
            </w:r>
            <w:r w:rsidRPr="00D618D7">
              <w:rPr>
                <w:rFonts w:asciiTheme="minorHAnsi" w:hAnsiTheme="minorHAnsi"/>
              </w:rPr>
              <w:t xml:space="preserve"> Flexible </w:t>
            </w:r>
            <w:r>
              <w:rPr>
                <w:rFonts w:asciiTheme="minorHAnsi" w:hAnsiTheme="minorHAnsi"/>
              </w:rPr>
              <w:t>Accumulation</w:t>
            </w:r>
          </w:p>
        </w:tc>
        <w:tc>
          <w:tcPr>
            <w:tcW w:w="1980" w:type="dxa"/>
            <w:tcBorders>
              <w:top w:val="single" w:sz="8" w:space="0" w:color="auto"/>
              <w:left w:val="dotted" w:sz="4" w:space="0" w:color="808080"/>
              <w:bottom w:val="single" w:sz="8" w:space="0" w:color="auto"/>
              <w:right w:val="dotted" w:sz="4" w:space="0" w:color="808080"/>
            </w:tcBorders>
            <w:shd w:val="clear" w:color="auto" w:fill="auto"/>
          </w:tcPr>
          <w:p w:rsidR="001950F1" w:rsidRPr="00D618D7" w:rsidRDefault="001950F1" w:rsidP="00257A95">
            <w:pPr>
              <w:spacing w:before="120" w:line="192" w:lineRule="auto"/>
              <w:rPr>
                <w:rFonts w:asciiTheme="minorHAnsi" w:hAnsiTheme="minorHAnsi"/>
              </w:rPr>
            </w:pPr>
            <w:r w:rsidRPr="00D618D7">
              <w:rPr>
                <w:rFonts w:asciiTheme="minorHAnsi" w:hAnsiTheme="minorHAnsi"/>
              </w:rPr>
              <w:t>Ch 6</w:t>
            </w:r>
          </w:p>
          <w:p w:rsidR="001950F1" w:rsidRPr="00D618D7" w:rsidRDefault="001950F1" w:rsidP="00257A95">
            <w:pPr>
              <w:spacing w:before="120" w:line="192" w:lineRule="auto"/>
              <w:rPr>
                <w:rFonts w:asciiTheme="minorHAnsi" w:hAnsiTheme="minorHAnsi"/>
              </w:rPr>
            </w:pPr>
            <w:r w:rsidRPr="00D618D7">
              <w:rPr>
                <w:rFonts w:asciiTheme="minorHAnsi" w:hAnsiTheme="minorHAnsi"/>
              </w:rPr>
              <w:t>Ch 7 to p. 181</w:t>
            </w:r>
          </w:p>
        </w:tc>
      </w:tr>
      <w:tr w:rsidR="001950F1" w:rsidRPr="00D618D7" w:rsidTr="00257A95">
        <w:trPr>
          <w:trHeight w:val="501"/>
        </w:trPr>
        <w:tc>
          <w:tcPr>
            <w:tcW w:w="9720" w:type="dxa"/>
            <w:gridSpan w:val="4"/>
            <w:tcBorders>
              <w:top w:val="single" w:sz="12" w:space="0" w:color="auto"/>
              <w:left w:val="dotted" w:sz="4" w:space="0" w:color="808080"/>
              <w:bottom w:val="single" w:sz="12" w:space="0" w:color="auto"/>
              <w:right w:val="dotted" w:sz="4" w:space="0" w:color="808080"/>
            </w:tcBorders>
          </w:tcPr>
          <w:p w:rsidR="001950F1" w:rsidRPr="00D618D7" w:rsidRDefault="001950F1" w:rsidP="00257A95">
            <w:pPr>
              <w:spacing w:before="120" w:after="120" w:line="192" w:lineRule="auto"/>
              <w:rPr>
                <w:rFonts w:asciiTheme="minorHAnsi" w:hAnsiTheme="minorHAnsi"/>
              </w:rPr>
            </w:pPr>
            <w:r w:rsidRPr="00D618D7">
              <w:rPr>
                <w:rFonts w:asciiTheme="minorHAnsi" w:hAnsiTheme="minorHAnsi"/>
                <w:b/>
              </w:rPr>
              <w:t>Social</w:t>
            </w:r>
            <w:r>
              <w:rPr>
                <w:rFonts w:asciiTheme="minorHAnsi" w:hAnsiTheme="minorHAnsi"/>
                <w:b/>
              </w:rPr>
              <w:t xml:space="preserve"> &amp; Cultural</w:t>
            </w:r>
            <w:r w:rsidRPr="00D618D7">
              <w:rPr>
                <w:rFonts w:asciiTheme="minorHAnsi" w:hAnsiTheme="minorHAnsi"/>
                <w:b/>
              </w:rPr>
              <w:t xml:space="preserve"> Geographies of </w:t>
            </w:r>
            <w:r>
              <w:rPr>
                <w:rFonts w:asciiTheme="minorHAnsi" w:hAnsiTheme="minorHAnsi"/>
                <w:b/>
              </w:rPr>
              <w:t>U.S.</w:t>
            </w:r>
            <w:r w:rsidRPr="00D618D7">
              <w:rPr>
                <w:rFonts w:asciiTheme="minorHAnsi" w:hAnsiTheme="minorHAnsi"/>
                <w:b/>
              </w:rPr>
              <w:t xml:space="preserve"> Cities</w:t>
            </w:r>
          </w:p>
        </w:tc>
      </w:tr>
      <w:tr w:rsidR="001950F1" w:rsidRPr="00D618D7" w:rsidTr="00257A95">
        <w:tc>
          <w:tcPr>
            <w:tcW w:w="810" w:type="dxa"/>
            <w:tcBorders>
              <w:top w:val="single" w:sz="8" w:space="0" w:color="auto"/>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8</w:t>
            </w:r>
          </w:p>
        </w:tc>
        <w:tc>
          <w:tcPr>
            <w:tcW w:w="810" w:type="dxa"/>
            <w:tcBorders>
              <w:top w:val="single" w:sz="8" w:space="0" w:color="auto"/>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3.1</w:t>
            </w:r>
          </w:p>
        </w:tc>
        <w:tc>
          <w:tcPr>
            <w:tcW w:w="6120" w:type="dxa"/>
            <w:tcBorders>
              <w:top w:val="single" w:sz="8" w:space="0" w:color="auto"/>
              <w:left w:val="dotted" w:sz="4" w:space="0" w:color="808080"/>
              <w:bottom w:val="single" w:sz="8" w:space="0" w:color="auto"/>
              <w:right w:val="dotted" w:sz="4" w:space="0" w:color="808080"/>
            </w:tcBorders>
            <w:shd w:val="clear" w:color="auto" w:fill="auto"/>
          </w:tcPr>
          <w:p w:rsidR="001950F1" w:rsidRDefault="001950F1" w:rsidP="00257A95">
            <w:pPr>
              <w:spacing w:before="120" w:after="120" w:line="192" w:lineRule="auto"/>
              <w:rPr>
                <w:rFonts w:asciiTheme="minorHAnsi" w:hAnsiTheme="minorHAnsi" w:cs="Lucida Sans Unicode"/>
              </w:rPr>
            </w:pPr>
            <w:r>
              <w:rPr>
                <w:rFonts w:asciiTheme="minorHAnsi" w:hAnsiTheme="minorHAnsi" w:cs="Lucida Sans Unicode"/>
              </w:rPr>
              <w:t>Race, Segregation, and the U.S. City</w:t>
            </w:r>
          </w:p>
          <w:p w:rsidR="001950F1" w:rsidRPr="00DB4981" w:rsidRDefault="001950F1" w:rsidP="00257A95">
            <w:pPr>
              <w:spacing w:before="120" w:after="120" w:line="192" w:lineRule="auto"/>
              <w:rPr>
                <w:rFonts w:asciiTheme="minorHAnsi" w:hAnsiTheme="minorHAnsi"/>
              </w:rPr>
            </w:pPr>
          </w:p>
        </w:tc>
        <w:tc>
          <w:tcPr>
            <w:tcW w:w="1980" w:type="dxa"/>
            <w:tcBorders>
              <w:top w:val="single" w:sz="8" w:space="0" w:color="auto"/>
              <w:left w:val="dotted" w:sz="4" w:space="0" w:color="808080"/>
              <w:bottom w:val="single" w:sz="8" w:space="0" w:color="auto"/>
              <w:right w:val="dotted" w:sz="4" w:space="0" w:color="808080"/>
            </w:tcBorders>
            <w:shd w:val="clear" w:color="auto" w:fill="auto"/>
          </w:tcPr>
          <w:p w:rsidR="001950F1" w:rsidRDefault="001950F1" w:rsidP="00257A95">
            <w:pPr>
              <w:spacing w:before="120"/>
              <w:rPr>
                <w:rFonts w:asciiTheme="minorHAnsi" w:hAnsiTheme="minorHAnsi"/>
              </w:rPr>
            </w:pPr>
            <w:r>
              <w:rPr>
                <w:rFonts w:asciiTheme="minorHAnsi" w:hAnsiTheme="minorHAnsi"/>
              </w:rPr>
              <w:t>Ch 9 to p. 252</w:t>
            </w:r>
          </w:p>
          <w:p w:rsidR="001950F1" w:rsidRPr="00D618D7" w:rsidRDefault="001950F1" w:rsidP="00257A95">
            <w:pPr>
              <w:spacing w:after="120"/>
              <w:rPr>
                <w:rFonts w:asciiTheme="minorHAnsi" w:hAnsiTheme="minorHAnsi"/>
              </w:rPr>
            </w:pPr>
            <w:r w:rsidRPr="0047016A">
              <w:rPr>
                <w:rFonts w:asciiTheme="minorHAnsi" w:hAnsiTheme="minorHAnsi"/>
                <w:u w:val="single"/>
              </w:rPr>
              <w:t>Selection</w:t>
            </w:r>
            <w:r>
              <w:rPr>
                <w:rFonts w:asciiTheme="minorHAnsi" w:hAnsiTheme="minorHAnsi"/>
              </w:rPr>
              <w:t>: Massey &amp; Denton</w:t>
            </w:r>
          </w:p>
        </w:tc>
      </w:tr>
      <w:tr w:rsidR="001950F1" w:rsidRPr="00D618D7" w:rsidTr="00257A95">
        <w:trPr>
          <w:trHeight w:val="466"/>
        </w:trPr>
        <w:tc>
          <w:tcPr>
            <w:tcW w:w="810" w:type="dxa"/>
            <w:tcBorders>
              <w:top w:val="single" w:sz="8" w:space="0" w:color="auto"/>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p>
        </w:tc>
        <w:tc>
          <w:tcPr>
            <w:tcW w:w="810" w:type="dxa"/>
            <w:tcBorders>
              <w:top w:val="single" w:sz="8" w:space="0" w:color="auto"/>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3</w:t>
            </w:r>
            <w:r w:rsidRPr="00D618D7">
              <w:rPr>
                <w:rFonts w:asciiTheme="minorHAnsi" w:hAnsiTheme="minorHAnsi"/>
              </w:rPr>
              <w:t>.</w:t>
            </w:r>
            <w:r>
              <w:rPr>
                <w:rFonts w:asciiTheme="minorHAnsi" w:hAnsiTheme="minorHAnsi"/>
              </w:rPr>
              <w:t>3</w:t>
            </w:r>
          </w:p>
        </w:tc>
        <w:tc>
          <w:tcPr>
            <w:tcW w:w="6120" w:type="dxa"/>
            <w:tcBorders>
              <w:top w:val="single" w:sz="8" w:space="0" w:color="auto"/>
              <w:left w:val="dotted" w:sz="4" w:space="0" w:color="808080"/>
              <w:bottom w:val="single" w:sz="8" w:space="0" w:color="auto"/>
              <w:right w:val="dotted" w:sz="4" w:space="0" w:color="808080"/>
            </w:tcBorders>
            <w:shd w:val="clear" w:color="auto" w:fill="auto"/>
          </w:tcPr>
          <w:p w:rsidR="001950F1" w:rsidRPr="00D618D7" w:rsidRDefault="001950F1" w:rsidP="00257A95">
            <w:pPr>
              <w:spacing w:before="120" w:after="120" w:line="192" w:lineRule="auto"/>
              <w:rPr>
                <w:rFonts w:asciiTheme="minorHAnsi" w:hAnsiTheme="minorHAnsi"/>
              </w:rPr>
            </w:pPr>
            <w:r w:rsidRPr="00D618D7">
              <w:rPr>
                <w:rFonts w:asciiTheme="minorHAnsi" w:hAnsiTheme="minorHAnsi"/>
              </w:rPr>
              <w:t>Blight, Urban Renewal and Public Housing</w:t>
            </w:r>
          </w:p>
        </w:tc>
        <w:tc>
          <w:tcPr>
            <w:tcW w:w="1980" w:type="dxa"/>
            <w:tcBorders>
              <w:top w:val="single" w:sz="8" w:space="0" w:color="auto"/>
              <w:left w:val="dotted" w:sz="4" w:space="0" w:color="808080"/>
              <w:bottom w:val="single" w:sz="8" w:space="0" w:color="auto"/>
              <w:right w:val="dotted" w:sz="4" w:space="0" w:color="808080"/>
            </w:tcBorders>
            <w:shd w:val="clear" w:color="auto" w:fill="auto"/>
          </w:tcPr>
          <w:p w:rsidR="001950F1" w:rsidRPr="00D618D7" w:rsidRDefault="001950F1" w:rsidP="00257A95">
            <w:pPr>
              <w:spacing w:before="120" w:line="192" w:lineRule="auto"/>
              <w:rPr>
                <w:rFonts w:asciiTheme="minorHAnsi" w:hAnsiTheme="minorHAnsi"/>
              </w:rPr>
            </w:pPr>
            <w:r>
              <w:rPr>
                <w:rFonts w:asciiTheme="minorHAnsi" w:hAnsiTheme="minorHAnsi"/>
              </w:rPr>
              <w:t>Ch 8</w:t>
            </w:r>
          </w:p>
        </w:tc>
      </w:tr>
      <w:tr w:rsidR="001950F1" w:rsidRPr="00D618D7" w:rsidTr="00257A95">
        <w:trPr>
          <w:trHeight w:val="466"/>
        </w:trPr>
        <w:tc>
          <w:tcPr>
            <w:tcW w:w="810" w:type="dxa"/>
            <w:tcBorders>
              <w:top w:val="single" w:sz="8" w:space="0" w:color="auto"/>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9</w:t>
            </w:r>
          </w:p>
        </w:tc>
        <w:tc>
          <w:tcPr>
            <w:tcW w:w="810" w:type="dxa"/>
            <w:tcBorders>
              <w:top w:val="single" w:sz="8" w:space="0" w:color="auto"/>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p>
        </w:tc>
        <w:tc>
          <w:tcPr>
            <w:tcW w:w="6120" w:type="dxa"/>
            <w:tcBorders>
              <w:top w:val="single" w:sz="8" w:space="0" w:color="auto"/>
              <w:left w:val="dotted" w:sz="4" w:space="0" w:color="808080"/>
              <w:bottom w:val="single" w:sz="8" w:space="0" w:color="auto"/>
              <w:right w:val="dotted" w:sz="4" w:space="0" w:color="808080"/>
            </w:tcBorders>
            <w:shd w:val="clear" w:color="auto" w:fill="auto"/>
          </w:tcPr>
          <w:p w:rsidR="001950F1" w:rsidRPr="00BD5104" w:rsidRDefault="001950F1" w:rsidP="00257A95">
            <w:pPr>
              <w:spacing w:before="120" w:after="120" w:line="192" w:lineRule="auto"/>
              <w:rPr>
                <w:rFonts w:asciiTheme="minorHAnsi" w:hAnsiTheme="minorHAnsi"/>
                <w:b/>
              </w:rPr>
            </w:pPr>
            <w:r>
              <w:rPr>
                <w:rFonts w:asciiTheme="minorHAnsi" w:hAnsiTheme="minorHAnsi"/>
                <w:b/>
              </w:rPr>
              <w:t>SPRING BREAK</w:t>
            </w:r>
          </w:p>
        </w:tc>
        <w:tc>
          <w:tcPr>
            <w:tcW w:w="1980" w:type="dxa"/>
            <w:tcBorders>
              <w:top w:val="single" w:sz="8" w:space="0" w:color="auto"/>
              <w:left w:val="dotted" w:sz="4" w:space="0" w:color="808080"/>
              <w:bottom w:val="single" w:sz="8" w:space="0" w:color="auto"/>
              <w:right w:val="dotted" w:sz="4" w:space="0" w:color="808080"/>
            </w:tcBorders>
            <w:shd w:val="clear" w:color="auto" w:fill="auto"/>
          </w:tcPr>
          <w:p w:rsidR="001950F1" w:rsidRPr="00D618D7" w:rsidRDefault="001950F1" w:rsidP="00257A95">
            <w:pPr>
              <w:spacing w:before="120" w:line="192" w:lineRule="auto"/>
              <w:rPr>
                <w:rFonts w:asciiTheme="minorHAnsi" w:hAnsiTheme="minorHAnsi"/>
              </w:rPr>
            </w:pPr>
          </w:p>
        </w:tc>
      </w:tr>
      <w:tr w:rsidR="001950F1" w:rsidRPr="00D618D7" w:rsidTr="00257A95">
        <w:trPr>
          <w:trHeight w:val="537"/>
        </w:trPr>
        <w:tc>
          <w:tcPr>
            <w:tcW w:w="810" w:type="dxa"/>
            <w:tcBorders>
              <w:left w:val="dotted" w:sz="4" w:space="0" w:color="808080"/>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10</w:t>
            </w:r>
          </w:p>
        </w:tc>
        <w:tc>
          <w:tcPr>
            <w:tcW w:w="810" w:type="dxa"/>
            <w:tcBorders>
              <w:left w:val="dotted" w:sz="4" w:space="0" w:color="808080"/>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3.15</w:t>
            </w:r>
          </w:p>
        </w:tc>
        <w:tc>
          <w:tcPr>
            <w:tcW w:w="6120" w:type="dxa"/>
            <w:tcBorders>
              <w:left w:val="dotted" w:sz="4" w:space="0" w:color="808080"/>
              <w:right w:val="dotted" w:sz="4" w:space="0" w:color="808080"/>
            </w:tcBorders>
            <w:shd w:val="clear" w:color="auto" w:fill="auto"/>
          </w:tcPr>
          <w:p w:rsidR="001950F1" w:rsidRDefault="001950F1" w:rsidP="00257A95">
            <w:pPr>
              <w:pStyle w:val="Heading3"/>
              <w:spacing w:before="120" w:line="192" w:lineRule="auto"/>
              <w:contextualSpacing/>
              <w:rPr>
                <w:rFonts w:asciiTheme="minorHAnsi" w:hAnsiTheme="minorHAnsi"/>
                <w:b w:val="0"/>
              </w:rPr>
            </w:pPr>
            <w:r w:rsidRPr="00CE75DE">
              <w:rPr>
                <w:rFonts w:asciiTheme="minorHAnsi" w:hAnsiTheme="minorHAnsi"/>
                <w:b w:val="0"/>
              </w:rPr>
              <w:t>Gentrification</w:t>
            </w:r>
          </w:p>
          <w:p w:rsidR="001950F1" w:rsidRPr="0067212E" w:rsidRDefault="001950F1" w:rsidP="00257A95">
            <w:r>
              <w:rPr>
                <w:rFonts w:asciiTheme="minorHAnsi" w:hAnsiTheme="minorHAnsi"/>
                <w:b/>
                <w:i/>
              </w:rPr>
              <w:t xml:space="preserve">Activity 2 Due: U.S. </w:t>
            </w:r>
            <w:r w:rsidRPr="003032A2">
              <w:rPr>
                <w:rFonts w:asciiTheme="minorHAnsi" w:hAnsiTheme="minorHAnsi"/>
                <w:b/>
                <w:i/>
              </w:rPr>
              <w:t>Urban Growth and Decline</w:t>
            </w:r>
            <w:r>
              <w:rPr>
                <w:rFonts w:asciiTheme="minorHAnsi" w:hAnsiTheme="minorHAnsi"/>
                <w:b/>
                <w:i/>
              </w:rPr>
              <w:t xml:space="preserve"> Paper</w:t>
            </w:r>
          </w:p>
          <w:p w:rsidR="001950F1" w:rsidRPr="00BD5104" w:rsidRDefault="001950F1" w:rsidP="00257A95">
            <w:pPr>
              <w:spacing w:before="120" w:after="120"/>
              <w:contextualSpacing/>
              <w:rPr>
                <w:rFonts w:asciiTheme="minorHAnsi" w:hAnsiTheme="minorHAnsi"/>
                <w:b/>
                <w:i/>
              </w:rPr>
            </w:pPr>
            <w:r w:rsidRPr="00CE75DE">
              <w:rPr>
                <w:rFonts w:asciiTheme="minorHAnsi" w:hAnsiTheme="minorHAnsi"/>
                <w:b/>
                <w:i/>
              </w:rPr>
              <w:t>Hand out Activity 3: Reading Normaltown</w:t>
            </w:r>
          </w:p>
        </w:tc>
        <w:tc>
          <w:tcPr>
            <w:tcW w:w="1980" w:type="dxa"/>
            <w:tcBorders>
              <w:left w:val="dotted" w:sz="4" w:space="0" w:color="808080"/>
              <w:right w:val="dotted" w:sz="4" w:space="0" w:color="808080"/>
            </w:tcBorders>
            <w:shd w:val="clear" w:color="auto" w:fill="auto"/>
          </w:tcPr>
          <w:p w:rsidR="001950F1" w:rsidRPr="0047016A" w:rsidRDefault="001950F1" w:rsidP="00257A95">
            <w:pPr>
              <w:pStyle w:val="Heading3"/>
              <w:spacing w:before="120" w:line="192" w:lineRule="auto"/>
              <w:rPr>
                <w:rFonts w:asciiTheme="minorHAnsi" w:hAnsiTheme="minorHAnsi"/>
                <w:b w:val="0"/>
              </w:rPr>
            </w:pPr>
          </w:p>
        </w:tc>
      </w:tr>
      <w:tr w:rsidR="001950F1" w:rsidRPr="00D618D7" w:rsidTr="00257A95">
        <w:tc>
          <w:tcPr>
            <w:tcW w:w="810" w:type="dxa"/>
            <w:tcBorders>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p>
        </w:tc>
        <w:tc>
          <w:tcPr>
            <w:tcW w:w="810" w:type="dxa"/>
            <w:tcBorders>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3.17</w:t>
            </w:r>
          </w:p>
        </w:tc>
        <w:tc>
          <w:tcPr>
            <w:tcW w:w="6120" w:type="dxa"/>
            <w:tcBorders>
              <w:left w:val="dotted" w:sz="4" w:space="0" w:color="808080"/>
              <w:bottom w:val="single" w:sz="8" w:space="0" w:color="auto"/>
              <w:right w:val="dotted" w:sz="4" w:space="0" w:color="808080"/>
            </w:tcBorders>
            <w:shd w:val="clear" w:color="auto" w:fill="auto"/>
          </w:tcPr>
          <w:p w:rsidR="001950F1" w:rsidRPr="00D618D7" w:rsidRDefault="001950F1" w:rsidP="00257A95">
            <w:pPr>
              <w:spacing w:before="120" w:line="276" w:lineRule="auto"/>
              <w:rPr>
                <w:rFonts w:asciiTheme="minorHAnsi" w:hAnsiTheme="minorHAnsi" w:cs="Lucida Sans Unicode"/>
                <w:b/>
              </w:rPr>
            </w:pPr>
            <w:r>
              <w:rPr>
                <w:rFonts w:asciiTheme="minorHAnsi" w:hAnsiTheme="minorHAnsi" w:cs="Lucida Sans Unicode"/>
                <w:b/>
              </w:rPr>
              <w:t>Field walk: Exploring a Zone in</w:t>
            </w:r>
            <w:r w:rsidRPr="00D618D7">
              <w:rPr>
                <w:rFonts w:asciiTheme="minorHAnsi" w:hAnsiTheme="minorHAnsi" w:cs="Lucida Sans Unicode"/>
                <w:b/>
              </w:rPr>
              <w:t xml:space="preserve"> Transition </w:t>
            </w:r>
          </w:p>
          <w:p w:rsidR="001950F1" w:rsidRPr="00D618D7" w:rsidRDefault="001950F1" w:rsidP="00257A95">
            <w:pPr>
              <w:spacing w:after="120" w:line="276" w:lineRule="auto"/>
              <w:rPr>
                <w:rFonts w:asciiTheme="minorHAnsi" w:hAnsiTheme="minorHAnsi"/>
                <w:b/>
              </w:rPr>
            </w:pPr>
            <w:r w:rsidRPr="00D618D7">
              <w:rPr>
                <w:rFonts w:asciiTheme="minorHAnsi" w:hAnsiTheme="minorHAnsi" w:cs="Lucida Sans Unicode"/>
                <w:b/>
              </w:rPr>
              <w:t xml:space="preserve">Meet at corner of </w:t>
            </w:r>
            <w:r>
              <w:rPr>
                <w:rFonts w:asciiTheme="minorHAnsi" w:hAnsiTheme="minorHAnsi" w:cs="Lucida Sans Unicode"/>
                <w:b/>
              </w:rPr>
              <w:t>Prince</w:t>
            </w:r>
            <w:r w:rsidRPr="00D618D7">
              <w:rPr>
                <w:rFonts w:asciiTheme="minorHAnsi" w:hAnsiTheme="minorHAnsi" w:cs="Lucida Sans Unicode"/>
                <w:b/>
              </w:rPr>
              <w:t xml:space="preserve"> and </w:t>
            </w:r>
            <w:r>
              <w:rPr>
                <w:rFonts w:asciiTheme="minorHAnsi" w:hAnsiTheme="minorHAnsi" w:cs="Lucida Sans Unicode"/>
                <w:b/>
              </w:rPr>
              <w:t>Oglethorpe/Satula</w:t>
            </w:r>
            <w:r w:rsidRPr="00D618D7">
              <w:rPr>
                <w:rFonts w:asciiTheme="minorHAnsi" w:hAnsiTheme="minorHAnsi" w:cs="Lucida Sans Unicode"/>
              </w:rPr>
              <w:t xml:space="preserve"> (by </w:t>
            </w:r>
            <w:r>
              <w:rPr>
                <w:rFonts w:asciiTheme="minorHAnsi" w:hAnsiTheme="minorHAnsi" w:cs="Lucida Sans Unicode"/>
              </w:rPr>
              <w:t>Sips cafe</w:t>
            </w:r>
            <w:r w:rsidRPr="00D618D7">
              <w:rPr>
                <w:rFonts w:asciiTheme="minorHAnsi" w:hAnsiTheme="minorHAnsi" w:cs="Lucida Sans Unicode"/>
              </w:rPr>
              <w:t xml:space="preserve">). </w:t>
            </w:r>
            <w:r>
              <w:rPr>
                <w:rFonts w:asciiTheme="minorHAnsi" w:hAnsiTheme="minorHAnsi" w:cs="Lucida Sans Unicode"/>
              </w:rPr>
              <w:t xml:space="preserve"> </w:t>
            </w:r>
            <w:r w:rsidRPr="00D618D7">
              <w:rPr>
                <w:rFonts w:asciiTheme="minorHAnsi" w:hAnsiTheme="minorHAnsi" w:cs="Lucida Sans Unicode"/>
              </w:rPr>
              <w:t xml:space="preserve">Dress for the weather, with comfortable shoes. </w:t>
            </w:r>
          </w:p>
        </w:tc>
        <w:tc>
          <w:tcPr>
            <w:tcW w:w="1980" w:type="dxa"/>
            <w:tcBorders>
              <w:left w:val="dotted" w:sz="4" w:space="0" w:color="808080"/>
              <w:bottom w:val="single" w:sz="8" w:space="0" w:color="auto"/>
              <w:right w:val="dotted" w:sz="4" w:space="0" w:color="808080"/>
            </w:tcBorders>
            <w:shd w:val="clear" w:color="auto" w:fill="auto"/>
          </w:tcPr>
          <w:p w:rsidR="001950F1" w:rsidRPr="00D618D7" w:rsidRDefault="001950F1" w:rsidP="00257A95">
            <w:pPr>
              <w:spacing w:before="120" w:line="192" w:lineRule="auto"/>
              <w:rPr>
                <w:rFonts w:asciiTheme="minorHAnsi" w:hAnsiTheme="minorHAnsi"/>
              </w:rPr>
            </w:pPr>
          </w:p>
        </w:tc>
      </w:tr>
      <w:tr w:rsidR="001950F1" w:rsidRPr="00D618D7" w:rsidTr="00257A95">
        <w:trPr>
          <w:cantSplit/>
        </w:trPr>
        <w:tc>
          <w:tcPr>
            <w:tcW w:w="810" w:type="dxa"/>
            <w:tcBorders>
              <w:top w:val="single" w:sz="8" w:space="0" w:color="auto"/>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11</w:t>
            </w:r>
          </w:p>
        </w:tc>
        <w:tc>
          <w:tcPr>
            <w:tcW w:w="810" w:type="dxa"/>
            <w:tcBorders>
              <w:top w:val="single" w:sz="8" w:space="0" w:color="auto"/>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3</w:t>
            </w:r>
            <w:r w:rsidRPr="00D618D7">
              <w:rPr>
                <w:rFonts w:asciiTheme="minorHAnsi" w:hAnsiTheme="minorHAnsi"/>
              </w:rPr>
              <w:t>.</w:t>
            </w:r>
            <w:r>
              <w:rPr>
                <w:rFonts w:asciiTheme="minorHAnsi" w:hAnsiTheme="minorHAnsi"/>
              </w:rPr>
              <w:t>22</w:t>
            </w:r>
          </w:p>
        </w:tc>
        <w:tc>
          <w:tcPr>
            <w:tcW w:w="6120" w:type="dxa"/>
            <w:tcBorders>
              <w:top w:val="single" w:sz="8" w:space="0" w:color="auto"/>
              <w:left w:val="dotted" w:sz="4" w:space="0" w:color="808080"/>
              <w:bottom w:val="single" w:sz="8" w:space="0" w:color="auto"/>
              <w:right w:val="dotted" w:sz="4" w:space="0" w:color="808080"/>
            </w:tcBorders>
            <w:shd w:val="clear" w:color="auto" w:fill="auto"/>
          </w:tcPr>
          <w:p w:rsidR="001950F1" w:rsidRPr="00D618D7" w:rsidRDefault="001950F1" w:rsidP="00257A95">
            <w:pPr>
              <w:spacing w:before="120" w:after="120" w:line="192" w:lineRule="auto"/>
              <w:ind w:left="180" w:hanging="180"/>
              <w:rPr>
                <w:rFonts w:asciiTheme="minorHAnsi" w:hAnsiTheme="minorHAnsi"/>
              </w:rPr>
            </w:pPr>
            <w:r>
              <w:rPr>
                <w:rFonts w:asciiTheme="minorHAnsi" w:hAnsiTheme="minorHAnsi"/>
              </w:rPr>
              <w:t>Sprawl and Urban Poverty</w:t>
            </w:r>
          </w:p>
        </w:tc>
        <w:tc>
          <w:tcPr>
            <w:tcW w:w="1980" w:type="dxa"/>
            <w:tcBorders>
              <w:top w:val="single" w:sz="8" w:space="0" w:color="auto"/>
              <w:left w:val="dotted" w:sz="4" w:space="0" w:color="808080"/>
              <w:bottom w:val="single" w:sz="8" w:space="0" w:color="auto"/>
              <w:right w:val="dotted" w:sz="4" w:space="0" w:color="808080"/>
            </w:tcBorders>
            <w:shd w:val="clear" w:color="auto" w:fill="auto"/>
          </w:tcPr>
          <w:p w:rsidR="001950F1" w:rsidRPr="00D618D7" w:rsidRDefault="001950F1" w:rsidP="00257A95">
            <w:pPr>
              <w:spacing w:before="120"/>
              <w:rPr>
                <w:rFonts w:asciiTheme="minorHAnsi" w:hAnsiTheme="minorHAnsi"/>
              </w:rPr>
            </w:pPr>
            <w:r w:rsidRPr="00D618D7">
              <w:rPr>
                <w:rFonts w:asciiTheme="minorHAnsi" w:hAnsiTheme="minorHAnsi"/>
              </w:rPr>
              <w:t xml:space="preserve">Ch 9 </w:t>
            </w:r>
            <w:r>
              <w:rPr>
                <w:rFonts w:asciiTheme="minorHAnsi" w:hAnsiTheme="minorHAnsi"/>
              </w:rPr>
              <w:t>pp. 253-68; Ch 12 pp. 358-66</w:t>
            </w:r>
          </w:p>
          <w:p w:rsidR="001950F1" w:rsidRPr="00D618D7" w:rsidRDefault="001950F1" w:rsidP="00257A95">
            <w:pPr>
              <w:spacing w:after="120"/>
              <w:rPr>
                <w:rFonts w:asciiTheme="minorHAnsi" w:hAnsiTheme="minorHAnsi"/>
              </w:rPr>
            </w:pPr>
            <w:r w:rsidRPr="00EE3E2E">
              <w:rPr>
                <w:rFonts w:asciiTheme="minorHAnsi" w:hAnsiTheme="minorHAnsi"/>
                <w:u w:val="single"/>
              </w:rPr>
              <w:t>Reader</w:t>
            </w:r>
            <w:r w:rsidRPr="00D618D7">
              <w:rPr>
                <w:rFonts w:asciiTheme="minorHAnsi" w:hAnsiTheme="minorHAnsi"/>
              </w:rPr>
              <w:t>: Wilson</w:t>
            </w:r>
          </w:p>
        </w:tc>
      </w:tr>
      <w:tr w:rsidR="001950F1" w:rsidRPr="00D618D7" w:rsidTr="00257A95">
        <w:trPr>
          <w:cantSplit/>
          <w:trHeight w:val="601"/>
        </w:trPr>
        <w:tc>
          <w:tcPr>
            <w:tcW w:w="810" w:type="dxa"/>
            <w:tcBorders>
              <w:top w:val="single" w:sz="8" w:space="0" w:color="auto"/>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p>
        </w:tc>
        <w:tc>
          <w:tcPr>
            <w:tcW w:w="810" w:type="dxa"/>
            <w:tcBorders>
              <w:top w:val="single" w:sz="8" w:space="0" w:color="auto"/>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3</w:t>
            </w:r>
            <w:r w:rsidRPr="00D618D7">
              <w:rPr>
                <w:rFonts w:asciiTheme="minorHAnsi" w:hAnsiTheme="minorHAnsi"/>
              </w:rPr>
              <w:t>.</w:t>
            </w:r>
            <w:r>
              <w:rPr>
                <w:rFonts w:asciiTheme="minorHAnsi" w:hAnsiTheme="minorHAnsi"/>
              </w:rPr>
              <w:t>24</w:t>
            </w:r>
          </w:p>
        </w:tc>
        <w:tc>
          <w:tcPr>
            <w:tcW w:w="6120" w:type="dxa"/>
            <w:tcBorders>
              <w:top w:val="single" w:sz="8" w:space="0" w:color="auto"/>
              <w:left w:val="dotted" w:sz="4" w:space="0" w:color="808080"/>
              <w:bottom w:val="single" w:sz="8" w:space="0" w:color="auto"/>
              <w:right w:val="dotted" w:sz="4" w:space="0" w:color="808080"/>
            </w:tcBorders>
            <w:shd w:val="clear" w:color="auto" w:fill="auto"/>
          </w:tcPr>
          <w:p w:rsidR="001950F1" w:rsidRPr="00BC5FEE" w:rsidRDefault="001950F1" w:rsidP="00257A95">
            <w:pPr>
              <w:spacing w:before="120" w:after="120" w:line="192" w:lineRule="auto"/>
              <w:rPr>
                <w:rFonts w:asciiTheme="minorHAnsi" w:hAnsiTheme="minorHAnsi"/>
              </w:rPr>
            </w:pPr>
            <w:r>
              <w:rPr>
                <w:rFonts w:asciiTheme="minorHAnsi" w:hAnsiTheme="minorHAnsi"/>
              </w:rPr>
              <w:t>Re-urbanization? Gentrification, Cosmopolitanism &amp; immigration</w:t>
            </w:r>
            <w:r w:rsidRPr="00D618D7">
              <w:rPr>
                <w:rFonts w:asciiTheme="minorHAnsi" w:hAnsiTheme="minorHAnsi"/>
              </w:rPr>
              <w:t xml:space="preserve"> at the turn of the 20</w:t>
            </w:r>
            <w:r w:rsidRPr="00D618D7">
              <w:rPr>
                <w:rFonts w:asciiTheme="minorHAnsi" w:hAnsiTheme="minorHAnsi"/>
                <w:vertAlign w:val="superscript"/>
              </w:rPr>
              <w:t>th</w:t>
            </w:r>
            <w:r w:rsidRPr="00D618D7">
              <w:rPr>
                <w:rFonts w:asciiTheme="minorHAnsi" w:hAnsiTheme="minorHAnsi"/>
              </w:rPr>
              <w:t xml:space="preserve"> century</w:t>
            </w:r>
          </w:p>
        </w:tc>
        <w:tc>
          <w:tcPr>
            <w:tcW w:w="1980" w:type="dxa"/>
            <w:tcBorders>
              <w:top w:val="single" w:sz="8" w:space="0" w:color="auto"/>
              <w:left w:val="dotted" w:sz="4" w:space="0" w:color="808080"/>
              <w:bottom w:val="single" w:sz="8" w:space="0" w:color="auto"/>
              <w:right w:val="dotted" w:sz="4" w:space="0" w:color="808080"/>
            </w:tcBorders>
            <w:shd w:val="clear" w:color="auto" w:fill="auto"/>
          </w:tcPr>
          <w:p w:rsidR="001950F1" w:rsidRPr="00D618D7" w:rsidRDefault="001950F1" w:rsidP="00257A95">
            <w:pPr>
              <w:spacing w:before="120"/>
              <w:rPr>
                <w:rFonts w:asciiTheme="minorHAnsi" w:hAnsiTheme="minorHAnsi"/>
              </w:rPr>
            </w:pPr>
            <w:r w:rsidRPr="00D618D7">
              <w:rPr>
                <w:rFonts w:asciiTheme="minorHAnsi" w:hAnsiTheme="minorHAnsi"/>
              </w:rPr>
              <w:t>Ch 7 to p. 181</w:t>
            </w:r>
          </w:p>
        </w:tc>
      </w:tr>
      <w:tr w:rsidR="001950F1" w:rsidRPr="00D618D7" w:rsidTr="00257A95">
        <w:tc>
          <w:tcPr>
            <w:tcW w:w="810" w:type="dxa"/>
            <w:tcBorders>
              <w:top w:val="single" w:sz="8" w:space="0" w:color="auto"/>
              <w:left w:val="dotted" w:sz="4" w:space="0" w:color="808080"/>
              <w:bottom w:val="single" w:sz="4" w:space="0" w:color="auto"/>
              <w:right w:val="dotted" w:sz="4" w:space="0" w:color="808080"/>
            </w:tcBorders>
          </w:tcPr>
          <w:p w:rsidR="001950F1" w:rsidRPr="00D618D7" w:rsidRDefault="001950F1" w:rsidP="00257A95">
            <w:pPr>
              <w:spacing w:before="120" w:line="192" w:lineRule="auto"/>
              <w:rPr>
                <w:rFonts w:asciiTheme="minorHAnsi" w:hAnsiTheme="minorHAnsi"/>
              </w:rPr>
            </w:pPr>
            <w:r w:rsidRPr="00D618D7">
              <w:rPr>
                <w:rFonts w:asciiTheme="minorHAnsi" w:hAnsiTheme="minorHAnsi"/>
              </w:rPr>
              <w:t>1</w:t>
            </w:r>
            <w:r>
              <w:rPr>
                <w:rFonts w:asciiTheme="minorHAnsi" w:hAnsiTheme="minorHAnsi"/>
              </w:rPr>
              <w:t>2</w:t>
            </w:r>
          </w:p>
        </w:tc>
        <w:tc>
          <w:tcPr>
            <w:tcW w:w="810" w:type="dxa"/>
            <w:tcBorders>
              <w:top w:val="single" w:sz="8" w:space="0" w:color="auto"/>
              <w:left w:val="dotted" w:sz="4" w:space="0" w:color="808080"/>
              <w:bottom w:val="single" w:sz="4" w:space="0" w:color="auto"/>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3</w:t>
            </w:r>
            <w:r w:rsidRPr="00D618D7">
              <w:rPr>
                <w:rFonts w:asciiTheme="minorHAnsi" w:hAnsiTheme="minorHAnsi"/>
              </w:rPr>
              <w:t>.</w:t>
            </w:r>
            <w:r>
              <w:rPr>
                <w:rFonts w:asciiTheme="minorHAnsi" w:hAnsiTheme="minorHAnsi"/>
              </w:rPr>
              <w:t>29</w:t>
            </w:r>
          </w:p>
        </w:tc>
        <w:tc>
          <w:tcPr>
            <w:tcW w:w="6120" w:type="dxa"/>
            <w:tcBorders>
              <w:top w:val="single" w:sz="8" w:space="0" w:color="auto"/>
              <w:left w:val="dotted" w:sz="4" w:space="0" w:color="808080"/>
              <w:bottom w:val="single" w:sz="4" w:space="0" w:color="auto"/>
              <w:right w:val="dotted" w:sz="4" w:space="0" w:color="808080"/>
            </w:tcBorders>
            <w:shd w:val="clear" w:color="auto" w:fill="auto"/>
          </w:tcPr>
          <w:p w:rsidR="001950F1" w:rsidRPr="00BC5FEE" w:rsidRDefault="001950F1" w:rsidP="00257A95">
            <w:pPr>
              <w:spacing w:before="120" w:after="120" w:line="192" w:lineRule="auto"/>
              <w:rPr>
                <w:rFonts w:asciiTheme="minorHAnsi" w:hAnsiTheme="minorHAnsi"/>
              </w:rPr>
            </w:pPr>
            <w:r w:rsidRPr="00D618D7">
              <w:rPr>
                <w:rFonts w:asciiTheme="minorHAnsi" w:hAnsiTheme="minorHAnsi"/>
              </w:rPr>
              <w:t xml:space="preserve">Film: </w:t>
            </w:r>
            <w:r>
              <w:rPr>
                <w:rFonts w:asciiTheme="minorHAnsi" w:hAnsiTheme="minorHAnsi"/>
                <w:i/>
              </w:rPr>
              <w:t xml:space="preserve">New York: The City and the World </w:t>
            </w:r>
            <w:r>
              <w:rPr>
                <w:rFonts w:asciiTheme="minorHAnsi" w:hAnsiTheme="minorHAnsi"/>
              </w:rPr>
              <w:t>(2001)</w:t>
            </w:r>
          </w:p>
        </w:tc>
        <w:tc>
          <w:tcPr>
            <w:tcW w:w="1980" w:type="dxa"/>
            <w:tcBorders>
              <w:top w:val="single" w:sz="8" w:space="0" w:color="auto"/>
              <w:left w:val="dotted" w:sz="4" w:space="0" w:color="808080"/>
              <w:bottom w:val="single" w:sz="4" w:space="0" w:color="auto"/>
              <w:right w:val="dotted" w:sz="4" w:space="0" w:color="808080"/>
            </w:tcBorders>
            <w:shd w:val="clear" w:color="auto" w:fill="auto"/>
          </w:tcPr>
          <w:p w:rsidR="001950F1" w:rsidRPr="008A542C" w:rsidRDefault="001950F1" w:rsidP="00257A95">
            <w:pPr>
              <w:spacing w:before="120" w:line="192" w:lineRule="auto"/>
              <w:rPr>
                <w:rFonts w:asciiTheme="minorHAnsi" w:hAnsiTheme="minorHAnsi"/>
              </w:rPr>
            </w:pPr>
            <w:r w:rsidRPr="008A542C">
              <w:rPr>
                <w:rFonts w:asciiTheme="minorHAnsi" w:hAnsiTheme="minorHAnsi"/>
                <w:u w:val="single"/>
              </w:rPr>
              <w:t>Reader</w:t>
            </w:r>
            <w:r w:rsidRPr="008A542C">
              <w:rPr>
                <w:rFonts w:asciiTheme="minorHAnsi" w:hAnsiTheme="minorHAnsi"/>
              </w:rPr>
              <w:t>: J. Jacobs</w:t>
            </w:r>
          </w:p>
        </w:tc>
      </w:tr>
      <w:tr w:rsidR="001950F1" w:rsidRPr="00D618D7" w:rsidTr="00257A95">
        <w:tc>
          <w:tcPr>
            <w:tcW w:w="810" w:type="dxa"/>
            <w:tcBorders>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p>
        </w:tc>
        <w:tc>
          <w:tcPr>
            <w:tcW w:w="810" w:type="dxa"/>
            <w:tcBorders>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3</w:t>
            </w:r>
            <w:r w:rsidRPr="00D618D7">
              <w:rPr>
                <w:rFonts w:asciiTheme="minorHAnsi" w:hAnsiTheme="minorHAnsi"/>
              </w:rPr>
              <w:t>.</w:t>
            </w:r>
            <w:r>
              <w:rPr>
                <w:rFonts w:asciiTheme="minorHAnsi" w:hAnsiTheme="minorHAnsi"/>
              </w:rPr>
              <w:t>31</w:t>
            </w:r>
          </w:p>
        </w:tc>
        <w:tc>
          <w:tcPr>
            <w:tcW w:w="6120" w:type="dxa"/>
            <w:tcBorders>
              <w:left w:val="dotted" w:sz="4" w:space="0" w:color="808080"/>
              <w:bottom w:val="single" w:sz="8" w:space="0" w:color="auto"/>
              <w:right w:val="dotted" w:sz="4" w:space="0" w:color="808080"/>
            </w:tcBorders>
            <w:shd w:val="clear" w:color="auto" w:fill="auto"/>
          </w:tcPr>
          <w:p w:rsidR="001950F1" w:rsidRPr="00153915" w:rsidRDefault="001950F1" w:rsidP="00257A95">
            <w:pPr>
              <w:spacing w:before="120" w:after="120" w:line="192" w:lineRule="auto"/>
              <w:rPr>
                <w:rFonts w:asciiTheme="minorHAnsi" w:hAnsiTheme="minorHAnsi"/>
              </w:rPr>
            </w:pPr>
            <w:r w:rsidRPr="00D618D7">
              <w:rPr>
                <w:rFonts w:asciiTheme="minorHAnsi" w:hAnsiTheme="minorHAnsi"/>
              </w:rPr>
              <w:t>Finish film</w:t>
            </w:r>
            <w:r w:rsidRPr="00D618D7">
              <w:rPr>
                <w:rFonts w:asciiTheme="minorHAnsi" w:hAnsiTheme="minorHAnsi"/>
                <w:i/>
              </w:rPr>
              <w:t xml:space="preserve"> </w:t>
            </w:r>
          </w:p>
        </w:tc>
        <w:tc>
          <w:tcPr>
            <w:tcW w:w="1980" w:type="dxa"/>
            <w:tcBorders>
              <w:left w:val="dotted" w:sz="4" w:space="0" w:color="808080"/>
              <w:bottom w:val="single" w:sz="8" w:space="0" w:color="auto"/>
              <w:right w:val="dotted" w:sz="4" w:space="0" w:color="808080"/>
            </w:tcBorders>
            <w:shd w:val="clear" w:color="auto" w:fill="auto"/>
          </w:tcPr>
          <w:p w:rsidR="001950F1" w:rsidRPr="00D618D7" w:rsidRDefault="001950F1" w:rsidP="00257A95">
            <w:pPr>
              <w:spacing w:before="120" w:line="192" w:lineRule="auto"/>
              <w:rPr>
                <w:rFonts w:asciiTheme="minorHAnsi" w:hAnsiTheme="minorHAnsi"/>
              </w:rPr>
            </w:pPr>
          </w:p>
        </w:tc>
      </w:tr>
      <w:tr w:rsidR="001950F1" w:rsidRPr="00D618D7" w:rsidTr="00257A95">
        <w:trPr>
          <w:trHeight w:val="501"/>
        </w:trPr>
        <w:tc>
          <w:tcPr>
            <w:tcW w:w="9720" w:type="dxa"/>
            <w:gridSpan w:val="4"/>
            <w:tcBorders>
              <w:top w:val="single" w:sz="12" w:space="0" w:color="auto"/>
              <w:left w:val="dotted" w:sz="4" w:space="0" w:color="808080"/>
              <w:bottom w:val="single" w:sz="12" w:space="0" w:color="auto"/>
              <w:right w:val="dotted" w:sz="4" w:space="0" w:color="808080"/>
            </w:tcBorders>
          </w:tcPr>
          <w:p w:rsidR="001950F1" w:rsidRPr="00D618D7" w:rsidRDefault="001950F1" w:rsidP="00257A95">
            <w:pPr>
              <w:spacing w:before="120" w:after="120" w:line="192" w:lineRule="auto"/>
              <w:rPr>
                <w:rFonts w:asciiTheme="minorHAnsi" w:hAnsiTheme="minorHAnsi"/>
              </w:rPr>
            </w:pPr>
            <w:r w:rsidRPr="00D618D7">
              <w:rPr>
                <w:rFonts w:asciiTheme="minorHAnsi" w:hAnsiTheme="minorHAnsi"/>
                <w:b/>
              </w:rPr>
              <w:t xml:space="preserve">Issues </w:t>
            </w:r>
            <w:r>
              <w:rPr>
                <w:rFonts w:asciiTheme="minorHAnsi" w:hAnsiTheme="minorHAnsi"/>
                <w:b/>
              </w:rPr>
              <w:t xml:space="preserve">and Histories </w:t>
            </w:r>
            <w:r w:rsidRPr="00D618D7">
              <w:rPr>
                <w:rFonts w:asciiTheme="minorHAnsi" w:hAnsiTheme="minorHAnsi"/>
                <w:b/>
              </w:rPr>
              <w:t>in Urban Planning</w:t>
            </w:r>
          </w:p>
        </w:tc>
      </w:tr>
      <w:tr w:rsidR="001950F1" w:rsidRPr="00D618D7" w:rsidTr="00257A95">
        <w:trPr>
          <w:cantSplit/>
        </w:trPr>
        <w:tc>
          <w:tcPr>
            <w:tcW w:w="810" w:type="dxa"/>
            <w:tcBorders>
              <w:top w:val="single" w:sz="4" w:space="0" w:color="auto"/>
              <w:left w:val="dotted" w:sz="4" w:space="0" w:color="808080"/>
              <w:bottom w:val="single" w:sz="4" w:space="0" w:color="auto"/>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13</w:t>
            </w:r>
          </w:p>
        </w:tc>
        <w:tc>
          <w:tcPr>
            <w:tcW w:w="810" w:type="dxa"/>
            <w:tcBorders>
              <w:top w:val="single" w:sz="4" w:space="0" w:color="auto"/>
              <w:left w:val="dotted" w:sz="4" w:space="0" w:color="808080"/>
              <w:bottom w:val="single" w:sz="4" w:space="0" w:color="auto"/>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4.5</w:t>
            </w:r>
          </w:p>
        </w:tc>
        <w:tc>
          <w:tcPr>
            <w:tcW w:w="6120" w:type="dxa"/>
            <w:tcBorders>
              <w:top w:val="single" w:sz="4" w:space="0" w:color="auto"/>
              <w:left w:val="dotted" w:sz="4" w:space="0" w:color="808080"/>
              <w:bottom w:val="single" w:sz="4" w:space="0" w:color="auto"/>
              <w:right w:val="dotted" w:sz="4" w:space="0" w:color="808080"/>
            </w:tcBorders>
            <w:shd w:val="clear" w:color="auto" w:fill="auto"/>
          </w:tcPr>
          <w:p w:rsidR="001950F1" w:rsidRDefault="001950F1" w:rsidP="00257A95">
            <w:pPr>
              <w:spacing w:before="120" w:after="120" w:line="192" w:lineRule="auto"/>
              <w:rPr>
                <w:rFonts w:asciiTheme="minorHAnsi" w:hAnsiTheme="minorHAnsi"/>
              </w:rPr>
            </w:pPr>
            <w:r>
              <w:rPr>
                <w:rFonts w:asciiTheme="minorHAnsi" w:hAnsiTheme="minorHAnsi"/>
              </w:rPr>
              <w:t>Discuss Film. Cover Gentrification</w:t>
            </w:r>
          </w:p>
          <w:p w:rsidR="001950F1" w:rsidRPr="008A542C" w:rsidRDefault="001950F1" w:rsidP="00257A95">
            <w:pPr>
              <w:spacing w:before="120" w:after="120" w:line="192" w:lineRule="auto"/>
              <w:rPr>
                <w:rFonts w:asciiTheme="minorHAnsi" w:hAnsiTheme="minorHAnsi"/>
                <w:b/>
              </w:rPr>
            </w:pPr>
            <w:r w:rsidRPr="008A542C">
              <w:rPr>
                <w:rFonts w:asciiTheme="minorHAnsi" w:hAnsiTheme="minorHAnsi"/>
                <w:b/>
                <w:i/>
              </w:rPr>
              <w:t>Activity 3 Due: Reading Normaltown</w:t>
            </w:r>
          </w:p>
        </w:tc>
        <w:tc>
          <w:tcPr>
            <w:tcW w:w="1980" w:type="dxa"/>
            <w:tcBorders>
              <w:top w:val="single" w:sz="4" w:space="0" w:color="auto"/>
              <w:left w:val="dotted" w:sz="4" w:space="0" w:color="808080"/>
              <w:bottom w:val="single" w:sz="4" w:space="0" w:color="auto"/>
              <w:right w:val="dotted" w:sz="4" w:space="0" w:color="808080"/>
            </w:tcBorders>
            <w:shd w:val="clear" w:color="auto" w:fill="auto"/>
          </w:tcPr>
          <w:p w:rsidR="001950F1" w:rsidRPr="00E53646" w:rsidRDefault="001950F1" w:rsidP="00257A95">
            <w:pPr>
              <w:spacing w:before="120"/>
              <w:rPr>
                <w:rFonts w:asciiTheme="minorHAnsi" w:hAnsiTheme="minorHAnsi"/>
              </w:rPr>
            </w:pPr>
            <w:r w:rsidRPr="00E53646">
              <w:rPr>
                <w:rFonts w:asciiTheme="minorHAnsi" w:hAnsiTheme="minorHAnsi"/>
                <w:u w:val="single"/>
              </w:rPr>
              <w:t>Reader</w:t>
            </w:r>
            <w:r w:rsidRPr="00E53646">
              <w:rPr>
                <w:rFonts w:asciiTheme="minorHAnsi" w:hAnsiTheme="minorHAnsi"/>
              </w:rPr>
              <w:t>: J. Jacobs</w:t>
            </w:r>
          </w:p>
          <w:p w:rsidR="001950F1" w:rsidRPr="00E53646" w:rsidRDefault="001950F1" w:rsidP="00257A95">
            <w:pPr>
              <w:spacing w:after="120"/>
              <w:rPr>
                <w:rFonts w:asciiTheme="minorHAnsi" w:hAnsiTheme="minorHAnsi"/>
              </w:rPr>
            </w:pPr>
          </w:p>
        </w:tc>
      </w:tr>
      <w:tr w:rsidR="001950F1" w:rsidRPr="00D618D7" w:rsidTr="00257A95">
        <w:tc>
          <w:tcPr>
            <w:tcW w:w="810" w:type="dxa"/>
            <w:tcBorders>
              <w:top w:val="single" w:sz="4" w:space="0" w:color="auto"/>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p>
        </w:tc>
        <w:tc>
          <w:tcPr>
            <w:tcW w:w="810" w:type="dxa"/>
            <w:tcBorders>
              <w:top w:val="single" w:sz="4" w:space="0" w:color="auto"/>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4</w:t>
            </w:r>
            <w:r w:rsidRPr="00D618D7">
              <w:rPr>
                <w:rFonts w:asciiTheme="minorHAnsi" w:hAnsiTheme="minorHAnsi"/>
              </w:rPr>
              <w:t>.</w:t>
            </w:r>
            <w:r>
              <w:rPr>
                <w:rFonts w:asciiTheme="minorHAnsi" w:hAnsiTheme="minorHAnsi"/>
              </w:rPr>
              <w:t>7</w:t>
            </w:r>
          </w:p>
        </w:tc>
        <w:tc>
          <w:tcPr>
            <w:tcW w:w="6120" w:type="dxa"/>
            <w:tcBorders>
              <w:top w:val="single" w:sz="4" w:space="0" w:color="auto"/>
              <w:left w:val="dotted" w:sz="4" w:space="0" w:color="808080"/>
              <w:bottom w:val="single" w:sz="8" w:space="0" w:color="auto"/>
              <w:right w:val="dotted" w:sz="4" w:space="0" w:color="808080"/>
            </w:tcBorders>
            <w:shd w:val="clear" w:color="auto" w:fill="auto"/>
          </w:tcPr>
          <w:p w:rsidR="001950F1" w:rsidRPr="00677029" w:rsidRDefault="001950F1" w:rsidP="00257A95">
            <w:pPr>
              <w:spacing w:before="120" w:after="120" w:line="192" w:lineRule="auto"/>
              <w:rPr>
                <w:rFonts w:asciiTheme="minorHAnsi" w:hAnsiTheme="minorHAnsi"/>
              </w:rPr>
            </w:pPr>
            <w:r>
              <w:rPr>
                <w:rFonts w:asciiTheme="minorHAnsi" w:hAnsiTheme="minorHAnsi"/>
              </w:rPr>
              <w:t xml:space="preserve">Urban </w:t>
            </w:r>
            <w:r w:rsidRPr="00D618D7">
              <w:rPr>
                <w:rFonts w:asciiTheme="minorHAnsi" w:hAnsiTheme="minorHAnsi"/>
              </w:rPr>
              <w:t>Planning</w:t>
            </w:r>
          </w:p>
          <w:p w:rsidR="001950F1" w:rsidRPr="00D618D7" w:rsidRDefault="001950F1" w:rsidP="00257A95">
            <w:pPr>
              <w:spacing w:before="120" w:after="120" w:line="192" w:lineRule="auto"/>
              <w:rPr>
                <w:rFonts w:asciiTheme="minorHAnsi" w:hAnsiTheme="minorHAnsi"/>
              </w:rPr>
            </w:pPr>
          </w:p>
        </w:tc>
        <w:tc>
          <w:tcPr>
            <w:tcW w:w="1980" w:type="dxa"/>
            <w:tcBorders>
              <w:top w:val="single" w:sz="4" w:space="0" w:color="auto"/>
              <w:left w:val="dotted" w:sz="4" w:space="0" w:color="808080"/>
              <w:bottom w:val="single" w:sz="8" w:space="0" w:color="auto"/>
              <w:right w:val="dotted" w:sz="4" w:space="0" w:color="808080"/>
            </w:tcBorders>
            <w:shd w:val="clear" w:color="auto" w:fill="auto"/>
          </w:tcPr>
          <w:p w:rsidR="001950F1" w:rsidRPr="001950F1" w:rsidRDefault="001950F1" w:rsidP="00257A95">
            <w:pPr>
              <w:spacing w:before="120"/>
              <w:rPr>
                <w:rFonts w:asciiTheme="minorHAnsi" w:hAnsiTheme="minorHAnsi"/>
              </w:rPr>
            </w:pPr>
            <w:r>
              <w:rPr>
                <w:rFonts w:asciiTheme="minorHAnsi" w:hAnsiTheme="minorHAnsi"/>
              </w:rPr>
              <w:t xml:space="preserve">Ch. 12 to p. 357; </w:t>
            </w:r>
            <w:r w:rsidRPr="00F040A7">
              <w:rPr>
                <w:rFonts w:asciiTheme="minorHAnsi" w:hAnsiTheme="minorHAnsi"/>
                <w:u w:val="single"/>
              </w:rPr>
              <w:t>Read</w:t>
            </w:r>
            <w:r w:rsidRPr="001950F1">
              <w:rPr>
                <w:rFonts w:asciiTheme="minorHAnsi" w:hAnsiTheme="minorHAnsi"/>
                <w:u w:val="single"/>
              </w:rPr>
              <w:t>er</w:t>
            </w:r>
            <w:r w:rsidRPr="001950F1">
              <w:rPr>
                <w:rFonts w:asciiTheme="minorHAnsi" w:hAnsiTheme="minorHAnsi"/>
              </w:rPr>
              <w:t>: Howard; Le Corbusier</w:t>
            </w:r>
          </w:p>
          <w:p w:rsidR="001950F1" w:rsidRPr="001950F1" w:rsidRDefault="001950F1" w:rsidP="00257A95">
            <w:pPr>
              <w:spacing w:after="120"/>
              <w:rPr>
                <w:rFonts w:asciiTheme="minorHAnsi" w:hAnsiTheme="minorHAnsi"/>
              </w:rPr>
            </w:pPr>
            <w:r w:rsidRPr="001950F1">
              <w:rPr>
                <w:rFonts w:asciiTheme="minorHAnsi" w:hAnsiTheme="minorHAnsi"/>
                <w:u w:val="single"/>
              </w:rPr>
              <w:t>Selection</w:t>
            </w:r>
            <w:r w:rsidRPr="001950F1">
              <w:rPr>
                <w:rFonts w:asciiTheme="minorHAnsi" w:hAnsiTheme="minorHAnsi"/>
              </w:rPr>
              <w:t>: Wilson 1998</w:t>
            </w:r>
          </w:p>
        </w:tc>
      </w:tr>
      <w:tr w:rsidR="001950F1" w:rsidRPr="00D618D7" w:rsidTr="00257A95">
        <w:tc>
          <w:tcPr>
            <w:tcW w:w="810" w:type="dxa"/>
            <w:tcBorders>
              <w:top w:val="single" w:sz="8" w:space="0" w:color="auto"/>
              <w:left w:val="dotted" w:sz="4" w:space="0" w:color="808080"/>
              <w:bottom w:val="single" w:sz="4" w:space="0" w:color="auto"/>
              <w:right w:val="dotted" w:sz="4" w:space="0" w:color="808080"/>
            </w:tcBorders>
          </w:tcPr>
          <w:p w:rsidR="001950F1" w:rsidRPr="00D618D7" w:rsidRDefault="001950F1" w:rsidP="00257A95">
            <w:pPr>
              <w:spacing w:before="120" w:line="192" w:lineRule="auto"/>
              <w:rPr>
                <w:rFonts w:asciiTheme="minorHAnsi" w:hAnsiTheme="minorHAnsi"/>
              </w:rPr>
            </w:pPr>
            <w:r w:rsidRPr="00D618D7">
              <w:rPr>
                <w:rFonts w:asciiTheme="minorHAnsi" w:hAnsiTheme="minorHAnsi"/>
              </w:rPr>
              <w:t>1</w:t>
            </w:r>
            <w:r>
              <w:rPr>
                <w:rFonts w:asciiTheme="minorHAnsi" w:hAnsiTheme="minorHAnsi"/>
              </w:rPr>
              <w:t>4</w:t>
            </w:r>
          </w:p>
        </w:tc>
        <w:tc>
          <w:tcPr>
            <w:tcW w:w="810" w:type="dxa"/>
            <w:tcBorders>
              <w:top w:val="single" w:sz="8" w:space="0" w:color="auto"/>
              <w:left w:val="dotted" w:sz="4" w:space="0" w:color="808080"/>
              <w:bottom w:val="single" w:sz="4" w:space="0" w:color="auto"/>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4</w:t>
            </w:r>
            <w:r w:rsidRPr="00D618D7">
              <w:rPr>
                <w:rFonts w:asciiTheme="minorHAnsi" w:hAnsiTheme="minorHAnsi"/>
              </w:rPr>
              <w:t>.</w:t>
            </w:r>
            <w:r>
              <w:rPr>
                <w:rFonts w:asciiTheme="minorHAnsi" w:hAnsiTheme="minorHAnsi"/>
              </w:rPr>
              <w:t>12</w:t>
            </w:r>
          </w:p>
        </w:tc>
        <w:tc>
          <w:tcPr>
            <w:tcW w:w="6120" w:type="dxa"/>
            <w:tcBorders>
              <w:top w:val="single" w:sz="8" w:space="0" w:color="auto"/>
              <w:left w:val="dotted" w:sz="4" w:space="0" w:color="808080"/>
              <w:bottom w:val="single" w:sz="4" w:space="0" w:color="auto"/>
              <w:right w:val="dotted" w:sz="4" w:space="0" w:color="808080"/>
            </w:tcBorders>
            <w:shd w:val="clear" w:color="auto" w:fill="auto"/>
          </w:tcPr>
          <w:p w:rsidR="001950F1" w:rsidRPr="00677029" w:rsidRDefault="001950F1" w:rsidP="00257A95">
            <w:pPr>
              <w:spacing w:before="120" w:after="120" w:line="192" w:lineRule="auto"/>
              <w:rPr>
                <w:rFonts w:asciiTheme="minorHAnsi" w:hAnsiTheme="minorHAnsi"/>
              </w:rPr>
            </w:pPr>
            <w:r>
              <w:rPr>
                <w:rFonts w:asciiTheme="minorHAnsi" w:hAnsiTheme="minorHAnsi"/>
              </w:rPr>
              <w:t>The Suburbs,</w:t>
            </w:r>
            <w:r w:rsidRPr="00677029">
              <w:rPr>
                <w:rFonts w:asciiTheme="minorHAnsi" w:hAnsiTheme="minorHAnsi"/>
              </w:rPr>
              <w:t xml:space="preserve"> Sprawl</w:t>
            </w:r>
            <w:r>
              <w:rPr>
                <w:rFonts w:asciiTheme="minorHAnsi" w:hAnsiTheme="minorHAnsi"/>
              </w:rPr>
              <w:t>, and Responses</w:t>
            </w:r>
          </w:p>
          <w:p w:rsidR="001950F1" w:rsidRPr="000F2259" w:rsidRDefault="001950F1" w:rsidP="00257A95">
            <w:pPr>
              <w:spacing w:before="120" w:after="120" w:line="192" w:lineRule="auto"/>
              <w:rPr>
                <w:rFonts w:asciiTheme="minorHAnsi" w:hAnsiTheme="minorHAnsi"/>
              </w:rPr>
            </w:pPr>
          </w:p>
        </w:tc>
        <w:tc>
          <w:tcPr>
            <w:tcW w:w="1980" w:type="dxa"/>
            <w:tcBorders>
              <w:top w:val="single" w:sz="8" w:space="0" w:color="auto"/>
              <w:left w:val="dotted" w:sz="4" w:space="0" w:color="808080"/>
              <w:bottom w:val="single" w:sz="4" w:space="0" w:color="auto"/>
              <w:right w:val="dotted" w:sz="4" w:space="0" w:color="808080"/>
            </w:tcBorders>
            <w:shd w:val="clear" w:color="auto" w:fill="auto"/>
          </w:tcPr>
          <w:p w:rsidR="001950F1" w:rsidRPr="000F2259" w:rsidRDefault="001950F1" w:rsidP="00257A95">
            <w:pPr>
              <w:spacing w:before="120"/>
              <w:rPr>
                <w:rFonts w:asciiTheme="minorHAnsi" w:hAnsiTheme="minorHAnsi"/>
              </w:rPr>
            </w:pPr>
            <w:r w:rsidRPr="00E53646">
              <w:rPr>
                <w:rFonts w:asciiTheme="minorHAnsi" w:hAnsiTheme="minorHAnsi"/>
                <w:u w:val="single"/>
              </w:rPr>
              <w:lastRenderedPageBreak/>
              <w:t>Selection</w:t>
            </w:r>
            <w:r w:rsidRPr="00E53646">
              <w:rPr>
                <w:rFonts w:asciiTheme="minorHAnsi" w:hAnsiTheme="minorHAnsi"/>
              </w:rPr>
              <w:t>:</w:t>
            </w:r>
            <w:r>
              <w:rPr>
                <w:rFonts w:asciiTheme="minorHAnsi" w:hAnsiTheme="minorHAnsi"/>
              </w:rPr>
              <w:t xml:space="preserve"> Ewing; Knapp &amp; Talen; </w:t>
            </w:r>
            <w:r>
              <w:rPr>
                <w:rFonts w:asciiTheme="minorHAnsi" w:hAnsiTheme="minorHAnsi"/>
              </w:rPr>
              <w:lastRenderedPageBreak/>
              <w:t>Lehrer</w:t>
            </w:r>
          </w:p>
        </w:tc>
      </w:tr>
      <w:tr w:rsidR="001950F1" w:rsidRPr="00D618D7" w:rsidTr="00257A95">
        <w:tc>
          <w:tcPr>
            <w:tcW w:w="810" w:type="dxa"/>
            <w:tcBorders>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p>
        </w:tc>
        <w:tc>
          <w:tcPr>
            <w:tcW w:w="810" w:type="dxa"/>
            <w:tcBorders>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4</w:t>
            </w:r>
            <w:r w:rsidRPr="00D618D7">
              <w:rPr>
                <w:rFonts w:asciiTheme="minorHAnsi" w:hAnsiTheme="minorHAnsi"/>
              </w:rPr>
              <w:t>.</w:t>
            </w:r>
            <w:r>
              <w:rPr>
                <w:rFonts w:asciiTheme="minorHAnsi" w:hAnsiTheme="minorHAnsi"/>
              </w:rPr>
              <w:t>14</w:t>
            </w:r>
          </w:p>
        </w:tc>
        <w:tc>
          <w:tcPr>
            <w:tcW w:w="6120" w:type="dxa"/>
            <w:tcBorders>
              <w:left w:val="dotted" w:sz="4" w:space="0" w:color="808080"/>
              <w:bottom w:val="single" w:sz="8" w:space="0" w:color="auto"/>
              <w:right w:val="dotted" w:sz="4" w:space="0" w:color="808080"/>
            </w:tcBorders>
            <w:shd w:val="clear" w:color="auto" w:fill="auto"/>
          </w:tcPr>
          <w:p w:rsidR="001950F1" w:rsidRPr="00677029" w:rsidRDefault="001950F1" w:rsidP="00257A95">
            <w:pPr>
              <w:spacing w:before="120" w:after="120" w:line="192" w:lineRule="auto"/>
              <w:rPr>
                <w:rFonts w:asciiTheme="minorHAnsi" w:hAnsiTheme="minorHAnsi"/>
              </w:rPr>
            </w:pPr>
            <w:r>
              <w:rPr>
                <w:rFonts w:asciiTheme="minorHAnsi" w:hAnsiTheme="minorHAnsi"/>
              </w:rPr>
              <w:t>The Suburbs,</w:t>
            </w:r>
            <w:r w:rsidRPr="00677029">
              <w:rPr>
                <w:rFonts w:asciiTheme="minorHAnsi" w:hAnsiTheme="minorHAnsi"/>
              </w:rPr>
              <w:t xml:space="preserve"> Sprawl</w:t>
            </w:r>
            <w:r>
              <w:rPr>
                <w:rFonts w:asciiTheme="minorHAnsi" w:hAnsiTheme="minorHAnsi"/>
              </w:rPr>
              <w:t>, and Responses (cont.)</w:t>
            </w:r>
          </w:p>
          <w:p w:rsidR="001950F1" w:rsidRPr="00351067" w:rsidRDefault="001950F1" w:rsidP="00257A95">
            <w:pPr>
              <w:spacing w:before="120" w:after="120" w:line="192" w:lineRule="auto"/>
              <w:rPr>
                <w:rFonts w:asciiTheme="minorHAnsi" w:hAnsiTheme="minorHAnsi"/>
              </w:rPr>
            </w:pPr>
          </w:p>
        </w:tc>
        <w:tc>
          <w:tcPr>
            <w:tcW w:w="1980" w:type="dxa"/>
            <w:tcBorders>
              <w:left w:val="dotted" w:sz="4" w:space="0" w:color="808080"/>
              <w:bottom w:val="single" w:sz="8" w:space="0" w:color="auto"/>
              <w:right w:val="dotted" w:sz="4" w:space="0" w:color="808080"/>
            </w:tcBorders>
            <w:shd w:val="clear" w:color="auto" w:fill="auto"/>
          </w:tcPr>
          <w:p w:rsidR="001950F1" w:rsidRPr="00D618D7" w:rsidRDefault="001950F1" w:rsidP="00257A95">
            <w:pPr>
              <w:spacing w:before="120"/>
              <w:rPr>
                <w:rFonts w:asciiTheme="minorHAnsi" w:hAnsiTheme="minorHAnsi"/>
              </w:rPr>
            </w:pPr>
          </w:p>
        </w:tc>
      </w:tr>
      <w:tr w:rsidR="001950F1" w:rsidRPr="00D618D7" w:rsidTr="00257A95">
        <w:tc>
          <w:tcPr>
            <w:tcW w:w="810" w:type="dxa"/>
            <w:tcBorders>
              <w:top w:val="single" w:sz="8" w:space="0" w:color="auto"/>
              <w:left w:val="dotted" w:sz="4" w:space="0" w:color="808080"/>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15</w:t>
            </w:r>
          </w:p>
        </w:tc>
        <w:tc>
          <w:tcPr>
            <w:tcW w:w="810" w:type="dxa"/>
            <w:tcBorders>
              <w:top w:val="single" w:sz="8" w:space="0" w:color="auto"/>
              <w:left w:val="dotted" w:sz="4" w:space="0" w:color="808080"/>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4.19</w:t>
            </w:r>
          </w:p>
        </w:tc>
        <w:tc>
          <w:tcPr>
            <w:tcW w:w="6120" w:type="dxa"/>
            <w:tcBorders>
              <w:top w:val="single" w:sz="8" w:space="0" w:color="auto"/>
              <w:left w:val="dotted" w:sz="4" w:space="0" w:color="808080"/>
              <w:right w:val="dotted" w:sz="4" w:space="0" w:color="808080"/>
            </w:tcBorders>
            <w:shd w:val="clear" w:color="auto" w:fill="auto"/>
          </w:tcPr>
          <w:p w:rsidR="001950F1" w:rsidRPr="00D618D7" w:rsidRDefault="001950F1" w:rsidP="00257A95">
            <w:pPr>
              <w:spacing w:before="120" w:after="120" w:line="192" w:lineRule="auto"/>
              <w:rPr>
                <w:rFonts w:asciiTheme="minorHAnsi" w:hAnsiTheme="minorHAnsi"/>
              </w:rPr>
            </w:pPr>
            <w:r>
              <w:rPr>
                <w:rFonts w:asciiTheme="minorHAnsi" w:hAnsiTheme="minorHAnsi"/>
              </w:rPr>
              <w:t>Perspectives on Urban Design: Legibility &amp; Automobility</w:t>
            </w:r>
          </w:p>
        </w:tc>
        <w:tc>
          <w:tcPr>
            <w:tcW w:w="1980" w:type="dxa"/>
            <w:tcBorders>
              <w:top w:val="single" w:sz="8" w:space="0" w:color="auto"/>
              <w:left w:val="dotted" w:sz="4" w:space="0" w:color="808080"/>
              <w:right w:val="dotted" w:sz="4" w:space="0" w:color="808080"/>
            </w:tcBorders>
            <w:shd w:val="clear" w:color="auto" w:fill="auto"/>
          </w:tcPr>
          <w:p w:rsidR="001950F1" w:rsidRPr="00D618D7" w:rsidRDefault="001950F1" w:rsidP="00257A95">
            <w:pPr>
              <w:spacing w:before="120"/>
              <w:rPr>
                <w:rFonts w:asciiTheme="minorHAnsi" w:hAnsiTheme="minorHAnsi"/>
              </w:rPr>
            </w:pPr>
            <w:r w:rsidRPr="00FB2B23">
              <w:rPr>
                <w:rFonts w:asciiTheme="minorHAnsi" w:hAnsiTheme="minorHAnsi"/>
                <w:u w:val="single"/>
              </w:rPr>
              <w:t>Reader</w:t>
            </w:r>
            <w:r>
              <w:rPr>
                <w:rFonts w:asciiTheme="minorHAnsi" w:hAnsiTheme="minorHAnsi"/>
              </w:rPr>
              <w:t>: Lynch; Whyte; A. Jacobs &amp; Appleyard</w:t>
            </w:r>
          </w:p>
        </w:tc>
      </w:tr>
      <w:tr w:rsidR="001950F1" w:rsidRPr="00D618D7" w:rsidTr="00257A95">
        <w:trPr>
          <w:trHeight w:val="432"/>
        </w:trPr>
        <w:tc>
          <w:tcPr>
            <w:tcW w:w="810" w:type="dxa"/>
            <w:tcBorders>
              <w:top w:val="single" w:sz="8" w:space="0" w:color="auto"/>
              <w:left w:val="dotted" w:sz="4" w:space="0" w:color="808080"/>
              <w:bottom w:val="single" w:sz="4" w:space="0" w:color="auto"/>
              <w:right w:val="dotted" w:sz="4" w:space="0" w:color="808080"/>
            </w:tcBorders>
          </w:tcPr>
          <w:p w:rsidR="001950F1" w:rsidRPr="00D618D7" w:rsidRDefault="001950F1" w:rsidP="00257A95">
            <w:pPr>
              <w:spacing w:before="120" w:line="192" w:lineRule="auto"/>
              <w:rPr>
                <w:rFonts w:asciiTheme="minorHAnsi" w:hAnsiTheme="minorHAnsi"/>
              </w:rPr>
            </w:pPr>
          </w:p>
        </w:tc>
        <w:tc>
          <w:tcPr>
            <w:tcW w:w="810" w:type="dxa"/>
            <w:tcBorders>
              <w:top w:val="single" w:sz="8" w:space="0" w:color="auto"/>
              <w:left w:val="dotted" w:sz="4" w:space="0" w:color="808080"/>
              <w:bottom w:val="single" w:sz="4" w:space="0" w:color="auto"/>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4</w:t>
            </w:r>
            <w:r w:rsidRPr="00D618D7">
              <w:rPr>
                <w:rFonts w:asciiTheme="minorHAnsi" w:hAnsiTheme="minorHAnsi"/>
              </w:rPr>
              <w:t>.</w:t>
            </w:r>
            <w:r>
              <w:rPr>
                <w:rFonts w:asciiTheme="minorHAnsi" w:hAnsiTheme="minorHAnsi"/>
              </w:rPr>
              <w:t>21</w:t>
            </w:r>
          </w:p>
        </w:tc>
        <w:tc>
          <w:tcPr>
            <w:tcW w:w="6120" w:type="dxa"/>
            <w:tcBorders>
              <w:top w:val="single" w:sz="8" w:space="0" w:color="auto"/>
              <w:left w:val="dotted" w:sz="4" w:space="0" w:color="808080"/>
              <w:bottom w:val="single" w:sz="4" w:space="0" w:color="auto"/>
              <w:right w:val="dotted" w:sz="4" w:space="0" w:color="808080"/>
            </w:tcBorders>
            <w:shd w:val="clear" w:color="auto" w:fill="auto"/>
          </w:tcPr>
          <w:p w:rsidR="001950F1" w:rsidRPr="00D618D7" w:rsidRDefault="001950F1" w:rsidP="00257A95">
            <w:pPr>
              <w:spacing w:before="120" w:after="120" w:line="192" w:lineRule="auto"/>
              <w:rPr>
                <w:rFonts w:asciiTheme="minorHAnsi" w:hAnsiTheme="minorHAnsi"/>
              </w:rPr>
            </w:pPr>
            <w:r>
              <w:rPr>
                <w:rFonts w:asciiTheme="minorHAnsi" w:hAnsiTheme="minorHAnsi"/>
              </w:rPr>
              <w:t>Governing the Contemporary City – Focus: Neoliberal Governance</w:t>
            </w:r>
          </w:p>
        </w:tc>
        <w:tc>
          <w:tcPr>
            <w:tcW w:w="1980" w:type="dxa"/>
            <w:tcBorders>
              <w:top w:val="single" w:sz="8" w:space="0" w:color="auto"/>
              <w:left w:val="dotted" w:sz="4" w:space="0" w:color="808080"/>
              <w:bottom w:val="single" w:sz="4" w:space="0" w:color="auto"/>
              <w:right w:val="dotted" w:sz="4" w:space="0" w:color="808080"/>
            </w:tcBorders>
            <w:shd w:val="clear" w:color="auto" w:fill="auto"/>
          </w:tcPr>
          <w:p w:rsidR="001950F1" w:rsidRPr="00D618D7" w:rsidRDefault="001950F1" w:rsidP="00257A95">
            <w:pPr>
              <w:spacing w:before="120" w:line="192" w:lineRule="auto"/>
              <w:rPr>
                <w:rFonts w:asciiTheme="minorHAnsi" w:hAnsiTheme="minorHAnsi"/>
              </w:rPr>
            </w:pPr>
            <w:r>
              <w:rPr>
                <w:rFonts w:asciiTheme="minorHAnsi" w:hAnsiTheme="minorHAnsi"/>
              </w:rPr>
              <w:t>Ch 11</w:t>
            </w:r>
          </w:p>
        </w:tc>
      </w:tr>
      <w:tr w:rsidR="001950F1" w:rsidRPr="00D618D7" w:rsidTr="00257A95">
        <w:trPr>
          <w:trHeight w:val="432"/>
        </w:trPr>
        <w:tc>
          <w:tcPr>
            <w:tcW w:w="810" w:type="dxa"/>
            <w:tcBorders>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16</w:t>
            </w:r>
          </w:p>
        </w:tc>
        <w:tc>
          <w:tcPr>
            <w:tcW w:w="810" w:type="dxa"/>
            <w:tcBorders>
              <w:left w:val="dotted" w:sz="4" w:space="0" w:color="808080"/>
              <w:bottom w:val="single" w:sz="8" w:space="0" w:color="auto"/>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4</w:t>
            </w:r>
            <w:r w:rsidRPr="00D618D7">
              <w:rPr>
                <w:rFonts w:asciiTheme="minorHAnsi" w:hAnsiTheme="minorHAnsi"/>
              </w:rPr>
              <w:t>.</w:t>
            </w:r>
            <w:r>
              <w:rPr>
                <w:rFonts w:asciiTheme="minorHAnsi" w:hAnsiTheme="minorHAnsi"/>
              </w:rPr>
              <w:t>26</w:t>
            </w:r>
          </w:p>
        </w:tc>
        <w:tc>
          <w:tcPr>
            <w:tcW w:w="6120" w:type="dxa"/>
            <w:tcBorders>
              <w:left w:val="dotted" w:sz="4" w:space="0" w:color="808080"/>
              <w:bottom w:val="single" w:sz="8" w:space="0" w:color="auto"/>
              <w:right w:val="dotted" w:sz="4" w:space="0" w:color="808080"/>
            </w:tcBorders>
            <w:shd w:val="clear" w:color="auto" w:fill="auto"/>
          </w:tcPr>
          <w:p w:rsidR="001950F1" w:rsidRPr="001950F1" w:rsidRDefault="001950F1" w:rsidP="00257A95">
            <w:pPr>
              <w:spacing w:before="120" w:after="120" w:line="192" w:lineRule="auto"/>
              <w:rPr>
                <w:rFonts w:asciiTheme="minorHAnsi" w:hAnsiTheme="minorHAnsi"/>
              </w:rPr>
            </w:pPr>
            <w:r w:rsidRPr="001950F1">
              <w:rPr>
                <w:rFonts w:asciiTheme="minorHAnsi" w:hAnsiTheme="minorHAnsi"/>
              </w:rPr>
              <w:t>Urban Decline &amp; Responses</w:t>
            </w:r>
          </w:p>
        </w:tc>
        <w:tc>
          <w:tcPr>
            <w:tcW w:w="1980" w:type="dxa"/>
            <w:tcBorders>
              <w:left w:val="dotted" w:sz="4" w:space="0" w:color="808080"/>
              <w:bottom w:val="single" w:sz="8" w:space="0" w:color="auto"/>
              <w:right w:val="dotted" w:sz="4" w:space="0" w:color="808080"/>
            </w:tcBorders>
            <w:shd w:val="clear" w:color="auto" w:fill="auto"/>
          </w:tcPr>
          <w:p w:rsidR="001950F1" w:rsidRPr="001950F1" w:rsidRDefault="001950F1" w:rsidP="00257A95">
            <w:pPr>
              <w:spacing w:before="120" w:line="192" w:lineRule="auto"/>
              <w:rPr>
                <w:rFonts w:asciiTheme="minorHAnsi" w:hAnsiTheme="minorHAnsi"/>
              </w:rPr>
            </w:pPr>
            <w:r w:rsidRPr="001950F1">
              <w:rPr>
                <w:rFonts w:asciiTheme="minorHAnsi" w:hAnsiTheme="minorHAnsi"/>
              </w:rPr>
              <w:t>Selection: Beauregard 1993 &amp; 2001; Cope &amp; Latcham 2009; Herscher 2013</w:t>
            </w:r>
          </w:p>
        </w:tc>
      </w:tr>
      <w:tr w:rsidR="001950F1" w:rsidRPr="00D618D7" w:rsidTr="00257A95">
        <w:trPr>
          <w:trHeight w:val="583"/>
        </w:trPr>
        <w:tc>
          <w:tcPr>
            <w:tcW w:w="810" w:type="dxa"/>
            <w:tcBorders>
              <w:top w:val="single" w:sz="8" w:space="0" w:color="auto"/>
              <w:left w:val="dotted" w:sz="4" w:space="0" w:color="808080"/>
              <w:bottom w:val="dotted" w:sz="4" w:space="0" w:color="808080"/>
              <w:right w:val="dotted" w:sz="4" w:space="0" w:color="808080"/>
            </w:tcBorders>
          </w:tcPr>
          <w:p w:rsidR="001950F1" w:rsidRPr="00D618D7" w:rsidRDefault="001950F1" w:rsidP="00257A95">
            <w:pPr>
              <w:spacing w:before="120" w:line="192" w:lineRule="auto"/>
              <w:rPr>
                <w:rFonts w:asciiTheme="minorHAnsi" w:hAnsiTheme="minorHAnsi"/>
              </w:rPr>
            </w:pPr>
          </w:p>
        </w:tc>
        <w:tc>
          <w:tcPr>
            <w:tcW w:w="810" w:type="dxa"/>
            <w:tcBorders>
              <w:top w:val="single" w:sz="8" w:space="0" w:color="auto"/>
              <w:left w:val="dotted" w:sz="4" w:space="0" w:color="808080"/>
              <w:bottom w:val="dotted" w:sz="4" w:space="0" w:color="808080"/>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4</w:t>
            </w:r>
            <w:r w:rsidRPr="00D618D7">
              <w:rPr>
                <w:rFonts w:asciiTheme="minorHAnsi" w:hAnsiTheme="minorHAnsi"/>
              </w:rPr>
              <w:t>.</w:t>
            </w:r>
            <w:r>
              <w:rPr>
                <w:rFonts w:asciiTheme="minorHAnsi" w:hAnsiTheme="minorHAnsi"/>
              </w:rPr>
              <w:t>28</w:t>
            </w:r>
          </w:p>
        </w:tc>
        <w:tc>
          <w:tcPr>
            <w:tcW w:w="6120" w:type="dxa"/>
            <w:tcBorders>
              <w:top w:val="single" w:sz="8" w:space="0" w:color="auto"/>
              <w:left w:val="dotted" w:sz="4" w:space="0" w:color="808080"/>
              <w:bottom w:val="dotted" w:sz="4" w:space="0" w:color="808080"/>
              <w:right w:val="dotted" w:sz="4" w:space="0" w:color="808080"/>
            </w:tcBorders>
            <w:shd w:val="clear" w:color="auto" w:fill="auto"/>
          </w:tcPr>
          <w:p w:rsidR="001950F1" w:rsidRDefault="001950F1" w:rsidP="00257A95">
            <w:pPr>
              <w:spacing w:before="120" w:after="120" w:line="192" w:lineRule="auto"/>
              <w:rPr>
                <w:rFonts w:asciiTheme="minorHAnsi" w:hAnsiTheme="minorHAnsi"/>
              </w:rPr>
            </w:pPr>
            <w:r>
              <w:rPr>
                <w:rFonts w:asciiTheme="minorHAnsi" w:hAnsiTheme="minorHAnsi"/>
              </w:rPr>
              <w:t>Wrap up</w:t>
            </w:r>
          </w:p>
          <w:p w:rsidR="001950F1" w:rsidRPr="00D618D7" w:rsidRDefault="001950F1" w:rsidP="00257A95">
            <w:pPr>
              <w:spacing w:before="120" w:after="120" w:line="192" w:lineRule="auto"/>
              <w:rPr>
                <w:rFonts w:asciiTheme="minorHAnsi" w:hAnsiTheme="minorHAnsi"/>
              </w:rPr>
            </w:pPr>
            <w:r>
              <w:rPr>
                <w:rFonts w:asciiTheme="minorHAnsi" w:hAnsiTheme="minorHAnsi"/>
                <w:b/>
                <w:i/>
              </w:rPr>
              <w:t>Activity 4 Due</w:t>
            </w:r>
            <w:r w:rsidRPr="00CE75DE">
              <w:rPr>
                <w:rFonts w:asciiTheme="minorHAnsi" w:hAnsiTheme="minorHAnsi"/>
                <w:b/>
                <w:i/>
              </w:rPr>
              <w:t xml:space="preserve">: </w:t>
            </w:r>
            <w:r>
              <w:rPr>
                <w:rFonts w:asciiTheme="minorHAnsi" w:hAnsiTheme="minorHAnsi"/>
                <w:b/>
                <w:i/>
              </w:rPr>
              <w:t>The City in Film Paper</w:t>
            </w:r>
          </w:p>
        </w:tc>
        <w:tc>
          <w:tcPr>
            <w:tcW w:w="1980" w:type="dxa"/>
            <w:tcBorders>
              <w:top w:val="single" w:sz="8" w:space="0" w:color="auto"/>
              <w:left w:val="dotted" w:sz="4" w:space="0" w:color="808080"/>
              <w:bottom w:val="dotted" w:sz="4" w:space="0" w:color="808080"/>
              <w:right w:val="dotted" w:sz="4" w:space="0" w:color="808080"/>
            </w:tcBorders>
            <w:shd w:val="clear" w:color="auto" w:fill="auto"/>
          </w:tcPr>
          <w:p w:rsidR="001950F1" w:rsidRPr="00D618D7" w:rsidRDefault="001950F1" w:rsidP="00257A95">
            <w:pPr>
              <w:spacing w:before="120" w:line="192" w:lineRule="auto"/>
              <w:rPr>
                <w:rFonts w:asciiTheme="minorHAnsi" w:hAnsiTheme="minorHAnsi"/>
              </w:rPr>
            </w:pPr>
          </w:p>
        </w:tc>
      </w:tr>
      <w:tr w:rsidR="001950F1" w:rsidRPr="00D618D7" w:rsidTr="00257A95">
        <w:trPr>
          <w:trHeight w:val="537"/>
        </w:trPr>
        <w:tc>
          <w:tcPr>
            <w:tcW w:w="810" w:type="dxa"/>
            <w:tcBorders>
              <w:left w:val="dotted" w:sz="4" w:space="0" w:color="808080"/>
              <w:right w:val="dotted" w:sz="4" w:space="0" w:color="808080"/>
            </w:tcBorders>
          </w:tcPr>
          <w:p w:rsidR="001950F1" w:rsidRPr="00D618D7" w:rsidRDefault="001950F1" w:rsidP="00257A95">
            <w:pPr>
              <w:spacing w:before="120" w:line="192" w:lineRule="auto"/>
              <w:rPr>
                <w:rFonts w:asciiTheme="minorHAnsi" w:hAnsiTheme="minorHAnsi"/>
              </w:rPr>
            </w:pPr>
            <w:r w:rsidRPr="00D618D7">
              <w:rPr>
                <w:rFonts w:asciiTheme="minorHAnsi" w:hAnsiTheme="minorHAnsi"/>
              </w:rPr>
              <w:t>1</w:t>
            </w:r>
            <w:r>
              <w:rPr>
                <w:rFonts w:asciiTheme="minorHAnsi" w:hAnsiTheme="minorHAnsi"/>
              </w:rPr>
              <w:t>7</w:t>
            </w:r>
          </w:p>
        </w:tc>
        <w:tc>
          <w:tcPr>
            <w:tcW w:w="810" w:type="dxa"/>
            <w:tcBorders>
              <w:left w:val="dotted" w:sz="4" w:space="0" w:color="808080"/>
              <w:right w:val="dotted" w:sz="4" w:space="0" w:color="808080"/>
            </w:tcBorders>
          </w:tcPr>
          <w:p w:rsidR="001950F1" w:rsidRPr="00D618D7" w:rsidRDefault="001950F1" w:rsidP="00257A95">
            <w:pPr>
              <w:spacing w:before="120" w:line="192" w:lineRule="auto"/>
              <w:rPr>
                <w:rFonts w:asciiTheme="minorHAnsi" w:hAnsiTheme="minorHAnsi"/>
              </w:rPr>
            </w:pPr>
            <w:r>
              <w:rPr>
                <w:rFonts w:asciiTheme="minorHAnsi" w:hAnsiTheme="minorHAnsi"/>
              </w:rPr>
              <w:t>5</w:t>
            </w:r>
            <w:r w:rsidRPr="00D618D7">
              <w:rPr>
                <w:rFonts w:asciiTheme="minorHAnsi" w:hAnsiTheme="minorHAnsi"/>
              </w:rPr>
              <w:t>.1</w:t>
            </w:r>
            <w:r>
              <w:rPr>
                <w:rFonts w:asciiTheme="minorHAnsi" w:hAnsiTheme="minorHAnsi"/>
              </w:rPr>
              <w:t>0</w:t>
            </w:r>
          </w:p>
        </w:tc>
        <w:tc>
          <w:tcPr>
            <w:tcW w:w="6120" w:type="dxa"/>
            <w:tcBorders>
              <w:left w:val="dotted" w:sz="4" w:space="0" w:color="808080"/>
              <w:right w:val="dotted" w:sz="4" w:space="0" w:color="808080"/>
            </w:tcBorders>
            <w:shd w:val="clear" w:color="auto" w:fill="auto"/>
          </w:tcPr>
          <w:p w:rsidR="001950F1" w:rsidRPr="0063630D" w:rsidRDefault="001950F1" w:rsidP="00257A95">
            <w:pPr>
              <w:pStyle w:val="Heading3"/>
              <w:spacing w:before="120" w:after="120" w:line="192" w:lineRule="auto"/>
              <w:rPr>
                <w:rFonts w:asciiTheme="minorHAnsi" w:hAnsiTheme="minorHAnsi"/>
              </w:rPr>
            </w:pPr>
            <w:r w:rsidRPr="000C3E6C">
              <w:rPr>
                <w:rFonts w:asciiTheme="minorHAnsi" w:hAnsiTheme="minorHAnsi"/>
              </w:rPr>
              <w:t>Final Exam Due to 200D 11am</w:t>
            </w:r>
          </w:p>
        </w:tc>
        <w:tc>
          <w:tcPr>
            <w:tcW w:w="1980" w:type="dxa"/>
            <w:tcBorders>
              <w:left w:val="dotted" w:sz="4" w:space="0" w:color="808080"/>
              <w:right w:val="dotted" w:sz="4" w:space="0" w:color="808080"/>
            </w:tcBorders>
            <w:shd w:val="clear" w:color="auto" w:fill="auto"/>
          </w:tcPr>
          <w:p w:rsidR="001950F1" w:rsidRPr="00D618D7" w:rsidRDefault="001950F1" w:rsidP="00257A95">
            <w:pPr>
              <w:pStyle w:val="Heading3"/>
              <w:spacing w:before="120" w:line="192" w:lineRule="auto"/>
              <w:rPr>
                <w:rFonts w:asciiTheme="minorHAnsi" w:hAnsiTheme="minorHAnsi"/>
              </w:rPr>
            </w:pPr>
          </w:p>
        </w:tc>
      </w:tr>
    </w:tbl>
    <w:p w:rsidR="001950F1" w:rsidRDefault="001950F1" w:rsidP="002C414F">
      <w:pPr>
        <w:autoSpaceDE w:val="0"/>
        <w:autoSpaceDN w:val="0"/>
        <w:adjustRightInd w:val="0"/>
        <w:rPr>
          <w:rFonts w:asciiTheme="minorHAnsi" w:hAnsiTheme="minorHAnsi"/>
          <w:b/>
          <w:bCs/>
        </w:rPr>
      </w:pPr>
    </w:p>
    <w:p w:rsidR="001950F1" w:rsidRPr="009139D9" w:rsidRDefault="001950F1" w:rsidP="002C414F">
      <w:pPr>
        <w:autoSpaceDE w:val="0"/>
        <w:autoSpaceDN w:val="0"/>
        <w:adjustRightInd w:val="0"/>
        <w:rPr>
          <w:rFonts w:asciiTheme="minorHAnsi" w:hAnsiTheme="minorHAnsi"/>
          <w:b/>
          <w:bCs/>
        </w:rPr>
      </w:pPr>
    </w:p>
    <w:p w:rsidR="009139D9" w:rsidRPr="009139D9" w:rsidRDefault="009139D9" w:rsidP="009139D9">
      <w:pPr>
        <w:pStyle w:val="Heading3"/>
        <w:jc w:val="center"/>
        <w:rPr>
          <w:rFonts w:asciiTheme="minorHAnsi" w:hAnsiTheme="minorHAnsi"/>
        </w:rPr>
      </w:pPr>
      <w:r w:rsidRPr="009139D9">
        <w:rPr>
          <w:rFonts w:asciiTheme="minorHAnsi" w:hAnsiTheme="minorHAnsi"/>
        </w:rPr>
        <w:t>ASSIGNMENT DETAILS</w:t>
      </w:r>
    </w:p>
    <w:p w:rsidR="002F6890" w:rsidRPr="009139D9" w:rsidRDefault="002F6890" w:rsidP="00513309">
      <w:pPr>
        <w:pStyle w:val="Heading3"/>
        <w:rPr>
          <w:rFonts w:asciiTheme="minorHAnsi" w:hAnsiTheme="minorHAnsi"/>
          <w:sz w:val="22"/>
          <w:szCs w:val="22"/>
        </w:rPr>
      </w:pPr>
    </w:p>
    <w:p w:rsidR="009139D9" w:rsidRPr="009139D9" w:rsidRDefault="009139D9" w:rsidP="009139D9">
      <w:pPr>
        <w:rPr>
          <w:rFonts w:asciiTheme="minorHAnsi" w:hAnsiTheme="minorHAnsi"/>
        </w:rPr>
      </w:pPr>
      <w:r w:rsidRPr="009139D9">
        <w:rPr>
          <w:rFonts w:asciiTheme="minorHAnsi" w:hAnsiTheme="minorHAnsi"/>
          <w:b/>
        </w:rPr>
        <w:t xml:space="preserve">Activity 1 – </w:t>
      </w:r>
      <w:r w:rsidR="00EC542E">
        <w:rPr>
          <w:rFonts w:asciiTheme="minorHAnsi" w:hAnsiTheme="minorHAnsi"/>
          <w:b/>
        </w:rPr>
        <w:t>Athens Bus Transect</w:t>
      </w:r>
    </w:p>
    <w:p w:rsidR="009139D9" w:rsidRPr="008A6F37" w:rsidRDefault="009139D9" w:rsidP="009139D9">
      <w:pPr>
        <w:rPr>
          <w:rFonts w:asciiTheme="minorHAnsi" w:hAnsiTheme="minorHAnsi"/>
          <w:sz w:val="16"/>
          <w:szCs w:val="16"/>
        </w:rPr>
      </w:pPr>
    </w:p>
    <w:p w:rsidR="00EC542E" w:rsidRPr="00737208" w:rsidRDefault="009139D9" w:rsidP="009139D9">
      <w:pPr>
        <w:rPr>
          <w:rFonts w:asciiTheme="minorHAnsi" w:hAnsiTheme="minorHAnsi"/>
        </w:rPr>
      </w:pPr>
      <w:r w:rsidRPr="009139D9">
        <w:rPr>
          <w:rFonts w:asciiTheme="minorHAnsi" w:hAnsiTheme="minorHAnsi"/>
        </w:rPr>
        <w:tab/>
      </w:r>
      <w:r>
        <w:rPr>
          <w:rFonts w:asciiTheme="minorHAnsi" w:hAnsiTheme="minorHAnsi"/>
        </w:rPr>
        <w:t xml:space="preserve">For this activity, </w:t>
      </w:r>
      <w:r w:rsidR="00EC542E">
        <w:rPr>
          <w:rFonts w:asciiTheme="minorHAnsi" w:hAnsiTheme="minorHAnsi"/>
        </w:rPr>
        <w:t xml:space="preserve">you’ll be asked to ride the Athens #7 Bus route for </w:t>
      </w:r>
      <w:r w:rsidR="00CE75DE">
        <w:rPr>
          <w:rFonts w:asciiTheme="minorHAnsi" w:hAnsiTheme="minorHAnsi"/>
          <w:i/>
        </w:rPr>
        <w:t xml:space="preserve">at </w:t>
      </w:r>
      <w:r w:rsidR="00CE75DE" w:rsidRPr="00CE75DE">
        <w:rPr>
          <w:rFonts w:asciiTheme="minorHAnsi" w:hAnsiTheme="minorHAnsi"/>
          <w:i/>
        </w:rPr>
        <w:t>least</w:t>
      </w:r>
      <w:r w:rsidR="00CE75DE">
        <w:rPr>
          <w:rFonts w:asciiTheme="minorHAnsi" w:hAnsiTheme="minorHAnsi"/>
          <w:i/>
        </w:rPr>
        <w:t xml:space="preserve"> </w:t>
      </w:r>
      <w:r w:rsidR="00EC542E" w:rsidRPr="00CE75DE">
        <w:rPr>
          <w:rFonts w:asciiTheme="minorHAnsi" w:hAnsiTheme="minorHAnsi"/>
        </w:rPr>
        <w:t xml:space="preserve">one </w:t>
      </w:r>
      <w:r w:rsidR="00EC542E">
        <w:rPr>
          <w:rFonts w:asciiTheme="minorHAnsi" w:hAnsiTheme="minorHAnsi"/>
        </w:rPr>
        <w:t xml:space="preserve">full circulation (from Arch-to-Arch), and to describe and analyze the various urban environments you see.  You’ll be given an assignment guide that will usher you through the activity, and will direct your attention to specific </w:t>
      </w:r>
      <w:r w:rsidR="00EC542E" w:rsidRPr="00737208">
        <w:rPr>
          <w:rFonts w:asciiTheme="minorHAnsi" w:hAnsiTheme="minorHAnsi"/>
        </w:rPr>
        <w:t>questions regarding particular locations along the route.</w:t>
      </w:r>
    </w:p>
    <w:p w:rsidR="00EC542E" w:rsidRPr="008A6F37" w:rsidRDefault="00EC542E" w:rsidP="009139D9">
      <w:pPr>
        <w:rPr>
          <w:rFonts w:asciiTheme="minorHAnsi" w:hAnsiTheme="minorHAnsi"/>
          <w:sz w:val="16"/>
          <w:szCs w:val="16"/>
        </w:rPr>
      </w:pPr>
    </w:p>
    <w:p w:rsidR="00EC542E" w:rsidRPr="00737208" w:rsidRDefault="00EC542E" w:rsidP="009139D9">
      <w:pPr>
        <w:rPr>
          <w:rFonts w:asciiTheme="minorHAnsi" w:hAnsiTheme="minorHAnsi"/>
        </w:rPr>
      </w:pPr>
      <w:r w:rsidRPr="00737208">
        <w:rPr>
          <w:rFonts w:asciiTheme="minorHAnsi" w:hAnsiTheme="minorHAnsi"/>
        </w:rPr>
        <w:tab/>
        <w:t xml:space="preserve">While I’d like you to </w:t>
      </w:r>
      <w:r w:rsidR="00737208" w:rsidRPr="00737208">
        <w:rPr>
          <w:rFonts w:asciiTheme="minorHAnsi" w:hAnsiTheme="minorHAnsi"/>
        </w:rPr>
        <w:t xml:space="preserve">think of this assignment as an exploratory “draft” of sorts (you don’t have to be right about everything, but you should be engaged in your attempt), I expect the findings you hand in to me to be </w:t>
      </w:r>
      <w:r w:rsidR="00737208" w:rsidRPr="00737208">
        <w:rPr>
          <w:rFonts w:asciiTheme="minorHAnsi" w:hAnsiTheme="minorHAnsi"/>
          <w:i/>
        </w:rPr>
        <w:t>formalized</w:t>
      </w:r>
      <w:r w:rsidR="00737208" w:rsidRPr="00737208">
        <w:rPr>
          <w:rFonts w:asciiTheme="minorHAnsi" w:hAnsiTheme="minorHAnsi"/>
        </w:rPr>
        <w:t xml:space="preserve"> (typed out into complete sentences and paragraphs, 12-point font and single-spaced).</w:t>
      </w:r>
      <w:r w:rsidR="00737208">
        <w:rPr>
          <w:rFonts w:asciiTheme="minorHAnsi" w:hAnsiTheme="minorHAnsi"/>
        </w:rPr>
        <w:t xml:space="preserve">  I will collect this assignment in class on </w:t>
      </w:r>
      <w:r w:rsidR="003F5731">
        <w:rPr>
          <w:rFonts w:asciiTheme="minorHAnsi" w:hAnsiTheme="minorHAnsi"/>
          <w:b/>
        </w:rPr>
        <w:t>January 26</w:t>
      </w:r>
      <w:r w:rsidR="00737208">
        <w:rPr>
          <w:rFonts w:asciiTheme="minorHAnsi" w:hAnsiTheme="minorHAnsi"/>
        </w:rPr>
        <w:t xml:space="preserve">; however I will return it to you the following class in order that it may act as a “touchstone” upon which we will ground </w:t>
      </w:r>
      <w:r w:rsidR="003F5731">
        <w:rPr>
          <w:rFonts w:asciiTheme="minorHAnsi" w:hAnsiTheme="minorHAnsi"/>
        </w:rPr>
        <w:t>things</w:t>
      </w:r>
      <w:r w:rsidR="008A6F37">
        <w:rPr>
          <w:rFonts w:asciiTheme="minorHAnsi" w:hAnsiTheme="minorHAnsi"/>
        </w:rPr>
        <w:t xml:space="preserve"> we learn throughout</w:t>
      </w:r>
      <w:r w:rsidR="003F5731">
        <w:rPr>
          <w:rFonts w:asciiTheme="minorHAnsi" w:hAnsiTheme="minorHAnsi"/>
        </w:rPr>
        <w:t xml:space="preserve"> the semester, (i</w:t>
      </w:r>
      <w:r w:rsidR="008A6F37">
        <w:rPr>
          <w:rFonts w:asciiTheme="minorHAnsi" w:hAnsiTheme="minorHAnsi"/>
        </w:rPr>
        <w:t xml:space="preserve">n other words, please </w:t>
      </w:r>
      <w:r w:rsidR="008A6F37">
        <w:rPr>
          <w:rFonts w:asciiTheme="minorHAnsi" w:hAnsiTheme="minorHAnsi"/>
          <w:b/>
          <w:i/>
        </w:rPr>
        <w:t>keep the assignment handy</w:t>
      </w:r>
      <w:r w:rsidR="008A6F37">
        <w:rPr>
          <w:rFonts w:asciiTheme="minorHAnsi" w:hAnsiTheme="minorHAnsi"/>
        </w:rPr>
        <w:t xml:space="preserve"> after it is returned).</w:t>
      </w:r>
      <w:r w:rsidR="00737208">
        <w:rPr>
          <w:rFonts w:asciiTheme="minorHAnsi" w:hAnsiTheme="minorHAnsi"/>
        </w:rPr>
        <w:t xml:space="preserve">  Pl</w:t>
      </w:r>
      <w:r w:rsidR="003F5731">
        <w:rPr>
          <w:rFonts w:asciiTheme="minorHAnsi" w:hAnsiTheme="minorHAnsi"/>
        </w:rPr>
        <w:t>ease come to class on January 26</w:t>
      </w:r>
      <w:r w:rsidR="00737208">
        <w:rPr>
          <w:rFonts w:asciiTheme="minorHAnsi" w:hAnsiTheme="minorHAnsi"/>
        </w:rPr>
        <w:t xml:space="preserve"> prepared to discuss your </w:t>
      </w:r>
      <w:r w:rsidR="008A6F37">
        <w:rPr>
          <w:rFonts w:asciiTheme="minorHAnsi" w:hAnsiTheme="minorHAnsi"/>
        </w:rPr>
        <w:t>work</w:t>
      </w:r>
      <w:r w:rsidR="00737208">
        <w:rPr>
          <w:rFonts w:asciiTheme="minorHAnsi" w:hAnsiTheme="minorHAnsi"/>
        </w:rPr>
        <w:t>.</w:t>
      </w:r>
    </w:p>
    <w:p w:rsidR="00737208" w:rsidRPr="008A6F37" w:rsidRDefault="00737208" w:rsidP="009139D9">
      <w:pPr>
        <w:rPr>
          <w:rFonts w:asciiTheme="minorHAnsi" w:hAnsiTheme="minorHAnsi"/>
          <w:sz w:val="16"/>
          <w:szCs w:val="16"/>
        </w:rPr>
      </w:pPr>
    </w:p>
    <w:p w:rsidR="00737208" w:rsidRPr="00737208" w:rsidRDefault="00737208" w:rsidP="009139D9">
      <w:pPr>
        <w:rPr>
          <w:rFonts w:asciiTheme="minorHAnsi" w:hAnsiTheme="minorHAnsi"/>
        </w:rPr>
      </w:pPr>
      <w:r w:rsidRPr="00737208">
        <w:rPr>
          <w:rFonts w:asciiTheme="minorHAnsi" w:hAnsiTheme="minorHAnsi"/>
        </w:rPr>
        <w:tab/>
        <w:t xml:space="preserve">Upon completion of this assignment, you will have developed a more thorough observational knowledge of Athens, as well as </w:t>
      </w:r>
      <w:r w:rsidR="00866F4C">
        <w:rPr>
          <w:rFonts w:asciiTheme="minorHAnsi" w:hAnsiTheme="minorHAnsi"/>
        </w:rPr>
        <w:t xml:space="preserve">experienced a </w:t>
      </w:r>
      <w:r w:rsidRPr="00737208">
        <w:rPr>
          <w:rFonts w:asciiTheme="minorHAnsi" w:hAnsiTheme="minorHAnsi"/>
        </w:rPr>
        <w:t>me</w:t>
      </w:r>
      <w:r>
        <w:rPr>
          <w:rFonts w:asciiTheme="minorHAnsi" w:hAnsiTheme="minorHAnsi"/>
        </w:rPr>
        <w:t>thodology</w:t>
      </w:r>
      <w:r w:rsidR="00866F4C">
        <w:rPr>
          <w:rFonts w:asciiTheme="minorHAnsi" w:hAnsiTheme="minorHAnsi"/>
        </w:rPr>
        <w:t xml:space="preserve"> of urban study</w:t>
      </w:r>
      <w:r w:rsidR="003F5731">
        <w:rPr>
          <w:rFonts w:asciiTheme="minorHAnsi" w:hAnsiTheme="minorHAnsi"/>
        </w:rPr>
        <w:t xml:space="preserve"> geographer</w:t>
      </w:r>
      <w:r>
        <w:rPr>
          <w:rFonts w:asciiTheme="minorHAnsi" w:hAnsiTheme="minorHAnsi"/>
        </w:rPr>
        <w:t xml:space="preserve"> </w:t>
      </w:r>
      <w:r w:rsidR="00866F4C">
        <w:rPr>
          <w:rFonts w:asciiTheme="minorHAnsi" w:hAnsiTheme="minorHAnsi"/>
        </w:rPr>
        <w:t>Alice Mah has termed ‘mobile methods’, which she describes as ‘seeing’ the city by moving through its flows.</w:t>
      </w:r>
    </w:p>
    <w:p w:rsidR="00D532EB" w:rsidRPr="00DD6C1B" w:rsidRDefault="00D532EB" w:rsidP="00EC50A8">
      <w:pPr>
        <w:rPr>
          <w:rFonts w:asciiTheme="minorHAnsi" w:hAnsiTheme="minorHAnsi"/>
          <w:sz w:val="12"/>
          <w:szCs w:val="12"/>
        </w:rPr>
      </w:pPr>
    </w:p>
    <w:p w:rsidR="00DD6C1B" w:rsidRPr="003C1B64" w:rsidRDefault="00DD6C1B" w:rsidP="008A6F37">
      <w:pPr>
        <w:ind w:firstLine="720"/>
        <w:rPr>
          <w:rFonts w:asciiTheme="minorHAnsi" w:hAnsiTheme="minorHAnsi"/>
        </w:rPr>
      </w:pPr>
      <w:r>
        <w:rPr>
          <w:rFonts w:asciiTheme="minorHAnsi" w:hAnsiTheme="minorHAnsi"/>
        </w:rPr>
        <w:t xml:space="preserve">Your work on this assignment will be assessed according to </w:t>
      </w:r>
      <w:r w:rsidRPr="003C1B64">
        <w:rPr>
          <w:rFonts w:asciiTheme="minorHAnsi" w:hAnsiTheme="minorHAnsi"/>
        </w:rPr>
        <w:t>the following rubric:</w:t>
      </w:r>
    </w:p>
    <w:p w:rsidR="00DD6C1B" w:rsidRPr="00DD6C1B" w:rsidRDefault="00DD6C1B" w:rsidP="00EC50A8">
      <w:pPr>
        <w:rPr>
          <w:rFonts w:asciiTheme="minorHAnsi" w:hAnsiTheme="minorHAnsi"/>
          <w:b/>
          <w:sz w:val="12"/>
          <w:szCs w:val="12"/>
        </w:rPr>
      </w:pPr>
    </w:p>
    <w:p w:rsidR="00EC50A8" w:rsidRDefault="00EC50A8" w:rsidP="008A6F37">
      <w:pPr>
        <w:ind w:left="720"/>
        <w:rPr>
          <w:rFonts w:asciiTheme="minorHAnsi" w:hAnsiTheme="minorHAnsi"/>
        </w:rPr>
      </w:pPr>
      <w:r>
        <w:rPr>
          <w:rFonts w:asciiTheme="minorHAnsi" w:hAnsiTheme="minorHAnsi"/>
        </w:rPr>
        <w:lastRenderedPageBreak/>
        <w:t xml:space="preserve">An </w:t>
      </w:r>
      <w:r w:rsidRPr="00EC50A8">
        <w:rPr>
          <w:rFonts w:asciiTheme="minorHAnsi" w:hAnsiTheme="minorHAnsi"/>
          <w:i/>
          <w:u w:val="single"/>
        </w:rPr>
        <w:t>A-quality</w:t>
      </w:r>
      <w:r>
        <w:rPr>
          <w:rFonts w:asciiTheme="minorHAnsi" w:hAnsiTheme="minorHAnsi"/>
        </w:rPr>
        <w:t xml:space="preserve"> </w:t>
      </w:r>
      <w:r w:rsidR="008A6F37">
        <w:rPr>
          <w:rFonts w:asciiTheme="minorHAnsi" w:hAnsiTheme="minorHAnsi"/>
        </w:rPr>
        <w:t xml:space="preserve">activity </w:t>
      </w:r>
      <w:r>
        <w:rPr>
          <w:rFonts w:asciiTheme="minorHAnsi" w:hAnsiTheme="minorHAnsi"/>
        </w:rPr>
        <w:t xml:space="preserve">will </w:t>
      </w:r>
      <w:r w:rsidR="008A6F37">
        <w:rPr>
          <w:rFonts w:asciiTheme="minorHAnsi" w:hAnsiTheme="minorHAnsi"/>
        </w:rPr>
        <w:t>include full responses to each question, spanning a paragraph each (at least 3 sentences).  It will show a thoughtful and emerging engagement with the questions asked and the landscapes observed.  It will further meet all formatting requirements.</w:t>
      </w:r>
    </w:p>
    <w:p w:rsidR="00E223E8" w:rsidRPr="00E223E8" w:rsidRDefault="00E223E8" w:rsidP="008A6F37">
      <w:pPr>
        <w:ind w:left="720"/>
        <w:rPr>
          <w:rFonts w:asciiTheme="minorHAnsi" w:hAnsiTheme="minorHAnsi"/>
          <w:sz w:val="8"/>
          <w:szCs w:val="8"/>
        </w:rPr>
      </w:pPr>
    </w:p>
    <w:p w:rsidR="00EC50A8" w:rsidRDefault="00EC50A8" w:rsidP="008A6F37">
      <w:pPr>
        <w:ind w:left="720"/>
        <w:rPr>
          <w:rFonts w:asciiTheme="minorHAnsi" w:hAnsiTheme="minorHAnsi"/>
        </w:rPr>
      </w:pPr>
      <w:r>
        <w:rPr>
          <w:rFonts w:asciiTheme="minorHAnsi" w:hAnsiTheme="minorHAnsi"/>
        </w:rPr>
        <w:t xml:space="preserve">A </w:t>
      </w:r>
      <w:r w:rsidRPr="00EC50A8">
        <w:rPr>
          <w:rFonts w:asciiTheme="minorHAnsi" w:hAnsiTheme="minorHAnsi"/>
          <w:i/>
          <w:u w:val="single"/>
        </w:rPr>
        <w:t>B-quality</w:t>
      </w:r>
      <w:r>
        <w:rPr>
          <w:rFonts w:asciiTheme="minorHAnsi" w:hAnsiTheme="minorHAnsi"/>
        </w:rPr>
        <w:t xml:space="preserve"> </w:t>
      </w:r>
      <w:r w:rsidR="008A6F37">
        <w:rPr>
          <w:rFonts w:asciiTheme="minorHAnsi" w:hAnsiTheme="minorHAnsi"/>
        </w:rPr>
        <w:t>activity will include full responses to most questions, and will show a cursory engagement with the questions asked and the landscapes observed.  It will further meet most formatting requirements.</w:t>
      </w:r>
    </w:p>
    <w:p w:rsidR="00E223E8" w:rsidRPr="00E223E8" w:rsidRDefault="00E223E8" w:rsidP="008A6F37">
      <w:pPr>
        <w:ind w:left="720"/>
        <w:rPr>
          <w:rFonts w:asciiTheme="minorHAnsi" w:hAnsiTheme="minorHAnsi"/>
          <w:sz w:val="8"/>
          <w:szCs w:val="8"/>
        </w:rPr>
      </w:pPr>
    </w:p>
    <w:p w:rsidR="00EC50A8" w:rsidRPr="00EC50A8" w:rsidRDefault="00EC50A8" w:rsidP="008A6F37">
      <w:pPr>
        <w:ind w:left="720"/>
        <w:rPr>
          <w:rFonts w:asciiTheme="minorHAnsi" w:hAnsiTheme="minorHAnsi"/>
        </w:rPr>
      </w:pPr>
      <w:r>
        <w:rPr>
          <w:rFonts w:asciiTheme="minorHAnsi" w:hAnsiTheme="minorHAnsi"/>
        </w:rPr>
        <w:t xml:space="preserve">A </w:t>
      </w:r>
      <w:r w:rsidRPr="00EC50A8">
        <w:rPr>
          <w:rFonts w:asciiTheme="minorHAnsi" w:hAnsiTheme="minorHAnsi"/>
          <w:i/>
          <w:u w:val="single"/>
        </w:rPr>
        <w:t>C- or lower-quality</w:t>
      </w:r>
      <w:r>
        <w:rPr>
          <w:rFonts w:asciiTheme="minorHAnsi" w:hAnsiTheme="minorHAnsi"/>
        </w:rPr>
        <w:t xml:space="preserve"> </w:t>
      </w:r>
      <w:r w:rsidR="008A6F37">
        <w:rPr>
          <w:rFonts w:asciiTheme="minorHAnsi" w:hAnsiTheme="minorHAnsi"/>
        </w:rPr>
        <w:t>activity will include semi-complete responses to most questions, and will show a frequent lack of engagement with the questions asked and the landscapes observed.  It will not meet most formatting requirements.</w:t>
      </w:r>
    </w:p>
    <w:p w:rsidR="009139D9" w:rsidRPr="003C1B64" w:rsidRDefault="009139D9" w:rsidP="009139D9">
      <w:pPr>
        <w:rPr>
          <w:rFonts w:asciiTheme="minorHAnsi" w:hAnsiTheme="minorHAnsi"/>
          <w:sz w:val="16"/>
          <w:szCs w:val="16"/>
        </w:rPr>
      </w:pPr>
    </w:p>
    <w:p w:rsidR="003C1B64" w:rsidRPr="003C1B64" w:rsidRDefault="003C1B64" w:rsidP="009139D9">
      <w:pPr>
        <w:rPr>
          <w:rFonts w:asciiTheme="minorHAnsi" w:hAnsiTheme="minorHAnsi"/>
          <w:sz w:val="16"/>
          <w:szCs w:val="16"/>
        </w:rPr>
      </w:pPr>
    </w:p>
    <w:p w:rsidR="00EC50A8" w:rsidRPr="009139D9" w:rsidRDefault="003C1B64" w:rsidP="00EC50A8">
      <w:pPr>
        <w:rPr>
          <w:rFonts w:asciiTheme="minorHAnsi" w:hAnsiTheme="minorHAnsi"/>
        </w:rPr>
      </w:pPr>
      <w:r>
        <w:rPr>
          <w:rFonts w:asciiTheme="minorHAnsi" w:hAnsiTheme="minorHAnsi"/>
          <w:b/>
        </w:rPr>
        <w:t>Activity 2</w:t>
      </w:r>
      <w:r w:rsidR="00EC50A8" w:rsidRPr="009139D9">
        <w:rPr>
          <w:rFonts w:asciiTheme="minorHAnsi" w:hAnsiTheme="minorHAnsi"/>
          <w:b/>
        </w:rPr>
        <w:t xml:space="preserve"> – </w:t>
      </w:r>
      <w:r w:rsidR="00F1001F">
        <w:rPr>
          <w:rFonts w:asciiTheme="minorHAnsi" w:hAnsiTheme="minorHAnsi"/>
          <w:b/>
        </w:rPr>
        <w:t>U.S. Urban Growth &amp; Decline Paper</w:t>
      </w:r>
    </w:p>
    <w:p w:rsidR="00EC50A8" w:rsidRPr="008D17E4" w:rsidRDefault="00EC50A8" w:rsidP="00EC50A8">
      <w:pPr>
        <w:rPr>
          <w:rFonts w:asciiTheme="minorHAnsi" w:hAnsiTheme="minorHAnsi"/>
          <w:sz w:val="16"/>
          <w:szCs w:val="16"/>
        </w:rPr>
      </w:pPr>
    </w:p>
    <w:p w:rsidR="003C1B64" w:rsidRDefault="006614BC" w:rsidP="003C1B64">
      <w:pPr>
        <w:ind w:firstLine="720"/>
        <w:rPr>
          <w:rFonts w:asciiTheme="minorHAnsi" w:hAnsiTheme="minorHAnsi"/>
        </w:rPr>
      </w:pPr>
      <w:r>
        <w:rPr>
          <w:rFonts w:asciiTheme="minorHAnsi" w:hAnsiTheme="minorHAnsi"/>
        </w:rPr>
        <w:t xml:space="preserve">For this </w:t>
      </w:r>
      <w:r w:rsidR="002F1213">
        <w:rPr>
          <w:rFonts w:asciiTheme="minorHAnsi" w:hAnsiTheme="minorHAnsi"/>
        </w:rPr>
        <w:t>assignment</w:t>
      </w:r>
      <w:r>
        <w:rPr>
          <w:rFonts w:asciiTheme="minorHAnsi" w:hAnsiTheme="minorHAnsi"/>
        </w:rPr>
        <w:t xml:space="preserve">, </w:t>
      </w:r>
      <w:r w:rsidR="005B04BF">
        <w:rPr>
          <w:rFonts w:asciiTheme="minorHAnsi" w:hAnsiTheme="minorHAnsi"/>
        </w:rPr>
        <w:t>you</w:t>
      </w:r>
      <w:r w:rsidR="002F1213">
        <w:rPr>
          <w:rFonts w:asciiTheme="minorHAnsi" w:hAnsiTheme="minorHAnsi"/>
        </w:rPr>
        <w:t xml:space="preserve"> will</w:t>
      </w:r>
      <w:r w:rsidR="005B04BF">
        <w:rPr>
          <w:rFonts w:asciiTheme="minorHAnsi" w:hAnsiTheme="minorHAnsi"/>
        </w:rPr>
        <w:t xml:space="preserve"> be</w:t>
      </w:r>
      <w:r w:rsidR="002F1213">
        <w:rPr>
          <w:rFonts w:asciiTheme="minorHAnsi" w:hAnsiTheme="minorHAnsi"/>
        </w:rPr>
        <w:t xml:space="preserve"> ask</w:t>
      </w:r>
      <w:r w:rsidR="005B04BF">
        <w:rPr>
          <w:rFonts w:asciiTheme="minorHAnsi" w:hAnsiTheme="minorHAnsi"/>
        </w:rPr>
        <w:t>ed</w:t>
      </w:r>
      <w:r w:rsidR="002F1213">
        <w:rPr>
          <w:rFonts w:asciiTheme="minorHAnsi" w:hAnsiTheme="minorHAnsi"/>
        </w:rPr>
        <w:t xml:space="preserve"> to write a 4-5 page paper exploring the growth and decline of major U.S. cities from 2000 to 2010.  You will begin by sifting through the population data for the U.S. Census Bureau-defined metropolitan statistical areas, which I will supply. Next, you will describe trends/patterns you observe in this data.  Finally, you will choose two exemplar cities – one growing, one declining – and </w:t>
      </w:r>
      <w:r w:rsidR="00816200">
        <w:rPr>
          <w:rFonts w:asciiTheme="minorHAnsi" w:hAnsiTheme="minorHAnsi"/>
        </w:rPr>
        <w:t>explore the current events and/or histories of each, using this research to contextualize their respective growth and decline.</w:t>
      </w:r>
      <w:r w:rsidR="00E755B6">
        <w:rPr>
          <w:rFonts w:asciiTheme="minorHAnsi" w:hAnsiTheme="minorHAnsi"/>
        </w:rPr>
        <w:t xml:space="preserve"> </w:t>
      </w:r>
      <w:r w:rsidR="00E755B6" w:rsidRPr="00936DBF">
        <w:rPr>
          <w:rFonts w:ascii="Calibri" w:hAnsi="Calibri"/>
        </w:rPr>
        <w:t>This assignment requires internet-based research and your own analysis and refle</w:t>
      </w:r>
      <w:r w:rsidR="00E755B6">
        <w:rPr>
          <w:rFonts w:ascii="Calibri" w:hAnsi="Calibri"/>
        </w:rPr>
        <w:t>ctions on the data you compile.</w:t>
      </w:r>
      <w:r w:rsidR="002F1213">
        <w:rPr>
          <w:rFonts w:asciiTheme="minorHAnsi" w:hAnsiTheme="minorHAnsi"/>
        </w:rPr>
        <w:t xml:space="preserve">  </w:t>
      </w:r>
      <w:r w:rsidR="00F1001F">
        <w:rPr>
          <w:rFonts w:asciiTheme="minorHAnsi" w:hAnsiTheme="minorHAnsi"/>
        </w:rPr>
        <w:t xml:space="preserve">I will collect this assignment in class on </w:t>
      </w:r>
      <w:r w:rsidR="00F1001F">
        <w:rPr>
          <w:rFonts w:asciiTheme="minorHAnsi" w:hAnsiTheme="minorHAnsi"/>
          <w:b/>
        </w:rPr>
        <w:t>March 1</w:t>
      </w:r>
      <w:r w:rsidR="008A542C">
        <w:rPr>
          <w:rFonts w:asciiTheme="minorHAnsi" w:hAnsiTheme="minorHAnsi"/>
          <w:b/>
        </w:rPr>
        <w:t>5</w:t>
      </w:r>
      <w:r w:rsidR="00816200">
        <w:rPr>
          <w:rFonts w:asciiTheme="minorHAnsi" w:hAnsiTheme="minorHAnsi"/>
        </w:rPr>
        <w:t>.</w:t>
      </w:r>
    </w:p>
    <w:p w:rsidR="00E755B6" w:rsidRPr="003C1B64" w:rsidRDefault="00E755B6" w:rsidP="003C1B64">
      <w:pPr>
        <w:ind w:firstLine="720"/>
        <w:rPr>
          <w:rFonts w:asciiTheme="minorHAnsi" w:hAnsiTheme="minorHAnsi"/>
        </w:rPr>
      </w:pPr>
    </w:p>
    <w:p w:rsidR="003C1B64" w:rsidRPr="008D17E4" w:rsidRDefault="003C1B64" w:rsidP="003C1B64">
      <w:pPr>
        <w:rPr>
          <w:rFonts w:asciiTheme="minorHAnsi" w:hAnsiTheme="minorHAnsi"/>
          <w:sz w:val="16"/>
          <w:szCs w:val="16"/>
        </w:rPr>
      </w:pPr>
    </w:p>
    <w:p w:rsidR="00F1001F" w:rsidRDefault="00816200" w:rsidP="00F1001F">
      <w:pPr>
        <w:ind w:firstLine="720"/>
        <w:rPr>
          <w:rFonts w:asciiTheme="minorHAnsi" w:hAnsiTheme="minorHAnsi"/>
        </w:rPr>
      </w:pPr>
      <w:r w:rsidRPr="00737208">
        <w:rPr>
          <w:rFonts w:asciiTheme="minorHAnsi" w:hAnsiTheme="minorHAnsi"/>
        </w:rPr>
        <w:t>Upon completion of this assignment, you will have</w:t>
      </w:r>
      <w:r>
        <w:rPr>
          <w:rFonts w:asciiTheme="minorHAnsi" w:hAnsiTheme="minorHAnsi"/>
        </w:rPr>
        <w:t xml:space="preserve"> expanded your knowledge of national urban demographic change by observing national patterns of growth/decline, as well as developed a deeper understanding of two cities in demographic flux.  Methodologically, you will have acquired basic quantitative and case-study skills.</w:t>
      </w:r>
    </w:p>
    <w:p w:rsidR="00816200" w:rsidRPr="00816200" w:rsidRDefault="00816200" w:rsidP="00F1001F">
      <w:pPr>
        <w:ind w:firstLine="720"/>
        <w:rPr>
          <w:rFonts w:asciiTheme="minorHAnsi" w:hAnsiTheme="minorHAnsi"/>
          <w:sz w:val="16"/>
          <w:szCs w:val="16"/>
        </w:rPr>
      </w:pPr>
    </w:p>
    <w:p w:rsidR="00F1001F" w:rsidRPr="00E755B6" w:rsidRDefault="00E755B6" w:rsidP="00F1001F">
      <w:pPr>
        <w:ind w:firstLine="720"/>
        <w:rPr>
          <w:rFonts w:asciiTheme="minorHAnsi" w:hAnsiTheme="minorHAnsi"/>
          <w:b/>
          <w:i/>
        </w:rPr>
      </w:pPr>
      <w:r>
        <w:rPr>
          <w:rFonts w:asciiTheme="minorHAnsi" w:hAnsiTheme="minorHAnsi"/>
          <w:b/>
          <w:i/>
        </w:rPr>
        <w:t>Detailed Instructions:</w:t>
      </w:r>
    </w:p>
    <w:p w:rsidR="00E755B6" w:rsidRPr="001E654F" w:rsidRDefault="00E755B6" w:rsidP="00E755B6">
      <w:pPr>
        <w:pStyle w:val="NormalWeb"/>
        <w:ind w:left="720"/>
        <w:rPr>
          <w:rFonts w:ascii="Calibri" w:hAnsi="Calibri"/>
        </w:rPr>
      </w:pPr>
      <w:r w:rsidRPr="00E755B6">
        <w:rPr>
          <w:rFonts w:ascii="Calibri" w:hAnsi="Calibri"/>
          <w:b/>
          <w:bCs/>
        </w:rPr>
        <w:t>Step One:</w:t>
      </w:r>
      <w:r w:rsidRPr="00693CB7">
        <w:rPr>
          <w:rFonts w:ascii="Calibri" w:hAnsi="Calibri"/>
          <w:b/>
          <w:bCs/>
        </w:rPr>
        <w:t xml:space="preserve"> </w:t>
      </w:r>
      <w:r w:rsidRPr="00936DBF">
        <w:rPr>
          <w:rFonts w:ascii="Calibri" w:hAnsi="Calibri"/>
        </w:rPr>
        <w:t xml:space="preserve">The Census Bureau has calculated the population change of all US metropolitan areas (cities of at least 50,000 people plus the socially and economically linked areas around them).  A list of all these areas, and their change in population from </w:t>
      </w:r>
      <w:r>
        <w:rPr>
          <w:rFonts w:ascii="Calibri" w:hAnsi="Calibri"/>
        </w:rPr>
        <w:t>2000</w:t>
      </w:r>
      <w:r w:rsidRPr="00936DBF">
        <w:rPr>
          <w:rFonts w:ascii="Calibri" w:hAnsi="Calibri"/>
        </w:rPr>
        <w:t xml:space="preserve"> to 20</w:t>
      </w:r>
      <w:r>
        <w:rPr>
          <w:rFonts w:ascii="Calibri" w:hAnsi="Calibri"/>
        </w:rPr>
        <w:t>1</w:t>
      </w:r>
      <w:r w:rsidRPr="00936DBF">
        <w:rPr>
          <w:rFonts w:ascii="Calibri" w:hAnsi="Calibri"/>
        </w:rPr>
        <w:t xml:space="preserve">0, is available at: </w:t>
      </w:r>
      <w:hyperlink r:id="rId8" w:history="1">
        <w:r w:rsidRPr="00BB23BB">
          <w:rPr>
            <w:rStyle w:val="Hyperlink"/>
            <w:rFonts w:ascii="Calibri" w:hAnsi="Calibri"/>
          </w:rPr>
          <w:t>http://www.census.gov/population/www/cen2010/cph-t/cph-t-5.html</w:t>
        </w:r>
      </w:hyperlink>
      <w:r>
        <w:rPr>
          <w:rFonts w:ascii="Calibri" w:hAnsi="Calibri"/>
        </w:rPr>
        <w:t xml:space="preserve"> </w:t>
      </w:r>
      <w:r w:rsidRPr="001E654F">
        <w:rPr>
          <w:rFonts w:ascii="Calibri" w:hAnsi="Calibri"/>
        </w:rPr>
        <w:t xml:space="preserve">Go to this website and download one or more tables of population changes in US cities between 2000 and 2010.  Download as an excel file the table called </w:t>
      </w:r>
      <w:r w:rsidRPr="001E654F">
        <w:rPr>
          <w:rFonts w:ascii="Calibri" w:hAnsi="Calibri"/>
          <w:i/>
        </w:rPr>
        <w:t>Population Change for Metropolitan and Micropolitan Statistical Areas in the United States and Puerto Rico (February 2013 Delineations): 2000 to 2010 (CPH-T-5)</w:t>
      </w:r>
    </w:p>
    <w:p w:rsidR="00E755B6" w:rsidRPr="00936DBF" w:rsidRDefault="00E755B6" w:rsidP="00E755B6">
      <w:pPr>
        <w:pStyle w:val="NormalWeb"/>
        <w:ind w:left="720"/>
        <w:rPr>
          <w:rFonts w:ascii="Calibri" w:hAnsi="Calibri"/>
        </w:rPr>
      </w:pPr>
      <w:r w:rsidRPr="00936DBF">
        <w:rPr>
          <w:rFonts w:ascii="Calibri" w:hAnsi="Calibri"/>
          <w:b/>
          <w:bCs/>
        </w:rPr>
        <w:t xml:space="preserve">Step Two: </w:t>
      </w:r>
      <w:r>
        <w:rPr>
          <w:rFonts w:ascii="Calibri" w:hAnsi="Calibri"/>
        </w:rPr>
        <w:t>W</w:t>
      </w:r>
      <w:r w:rsidRPr="00936DBF">
        <w:rPr>
          <w:rFonts w:ascii="Calibri" w:hAnsi="Calibri"/>
        </w:rPr>
        <w:t>ork</w:t>
      </w:r>
      <w:r>
        <w:rPr>
          <w:rFonts w:ascii="Calibri" w:hAnsi="Calibri"/>
        </w:rPr>
        <w:t>ing</w:t>
      </w:r>
      <w:r w:rsidRPr="00936DBF">
        <w:rPr>
          <w:rFonts w:ascii="Calibri" w:hAnsi="Calibri"/>
        </w:rPr>
        <w:t xml:space="preserve"> </w:t>
      </w:r>
      <w:r>
        <w:rPr>
          <w:rFonts w:ascii="Calibri" w:hAnsi="Calibri"/>
        </w:rPr>
        <w:t xml:space="preserve">in </w:t>
      </w:r>
      <w:r w:rsidRPr="00936DBF">
        <w:rPr>
          <w:rFonts w:ascii="Calibri" w:hAnsi="Calibri"/>
        </w:rPr>
        <w:t>the excel spreadsheet</w:t>
      </w:r>
      <w:r>
        <w:rPr>
          <w:rFonts w:ascii="Calibri" w:hAnsi="Calibri"/>
        </w:rPr>
        <w:t xml:space="preserve">, </w:t>
      </w:r>
      <w:r w:rsidRPr="00936DBF">
        <w:rPr>
          <w:rFonts w:ascii="Calibri" w:hAnsi="Calibri"/>
        </w:rPr>
        <w:t>familiarize yourself with the data</w:t>
      </w:r>
      <w:r>
        <w:rPr>
          <w:rFonts w:ascii="Calibri" w:hAnsi="Calibri"/>
        </w:rPr>
        <w:t>.  M</w:t>
      </w:r>
      <w:r w:rsidRPr="00936DBF">
        <w:rPr>
          <w:rFonts w:ascii="Calibri" w:hAnsi="Calibri"/>
        </w:rPr>
        <w:t>ark off all of the metropolitan areas (cities) with population grow</w:t>
      </w:r>
      <w:r>
        <w:rPr>
          <w:rFonts w:ascii="Calibri" w:hAnsi="Calibri"/>
        </w:rPr>
        <w:t>th rates between 2000 and 201</w:t>
      </w:r>
      <w:r w:rsidRPr="00936DBF">
        <w:rPr>
          <w:rFonts w:ascii="Calibri" w:hAnsi="Calibri"/>
        </w:rPr>
        <w:t xml:space="preserve">0 that exceed 20%, and all of the metropolitan areas (cities) that declined (lost population) during that time. </w:t>
      </w:r>
    </w:p>
    <w:p w:rsidR="00E755B6" w:rsidRPr="00936DBF" w:rsidRDefault="00E755B6" w:rsidP="00E755B6">
      <w:pPr>
        <w:pStyle w:val="NormalWeb"/>
        <w:ind w:left="720"/>
        <w:rPr>
          <w:rFonts w:ascii="Calibri" w:hAnsi="Calibri"/>
        </w:rPr>
      </w:pPr>
      <w:r w:rsidRPr="00936DBF">
        <w:rPr>
          <w:rFonts w:ascii="Calibri" w:hAnsi="Calibri"/>
          <w:b/>
          <w:bCs/>
        </w:rPr>
        <w:lastRenderedPageBreak/>
        <w:t xml:space="preserve">Step Three: </w:t>
      </w:r>
      <w:r w:rsidRPr="00936DBF">
        <w:rPr>
          <w:rFonts w:ascii="Calibri" w:hAnsi="Calibri"/>
        </w:rPr>
        <w:t xml:space="preserve">From the list generated in step two, pick two cities: one that experienced high growth </w:t>
      </w:r>
      <w:r w:rsidRPr="00936DBF">
        <w:rPr>
          <w:rStyle w:val="grame"/>
          <w:rFonts w:ascii="Calibri" w:hAnsi="Calibri"/>
        </w:rPr>
        <w:t xml:space="preserve">between </w:t>
      </w:r>
      <w:r>
        <w:rPr>
          <w:rStyle w:val="grame"/>
          <w:rFonts w:ascii="Calibri" w:hAnsi="Calibri"/>
        </w:rPr>
        <w:t>2000-2010</w:t>
      </w:r>
      <w:r w:rsidRPr="00936DBF">
        <w:rPr>
          <w:rFonts w:ascii="Calibri" w:hAnsi="Calibri"/>
        </w:rPr>
        <w:t xml:space="preserve"> (&gt;20%), and one that declined in population (look for a negative % change) </w:t>
      </w:r>
      <w:r w:rsidRPr="00936DBF">
        <w:rPr>
          <w:rFonts w:ascii="Calibri" w:hAnsi="Calibri"/>
          <w:i/>
          <w:iCs/>
        </w:rPr>
        <w:t>(do not pick cities in Georgia</w:t>
      </w:r>
      <w:r>
        <w:rPr>
          <w:rFonts w:ascii="Calibri" w:hAnsi="Calibri"/>
          <w:i/>
          <w:iCs/>
        </w:rPr>
        <w:t>, Chicago, or St. Louis</w:t>
      </w:r>
      <w:r w:rsidRPr="00936DBF">
        <w:rPr>
          <w:rFonts w:ascii="Calibri" w:hAnsi="Calibri"/>
          <w:i/>
          <w:iCs/>
        </w:rPr>
        <w:t>!)</w:t>
      </w:r>
      <w:r w:rsidRPr="00936DBF">
        <w:rPr>
          <w:rFonts w:ascii="Calibri" w:hAnsi="Calibri"/>
        </w:rPr>
        <w:t xml:space="preserve">.  Go to a search engine (e.g. </w:t>
      </w:r>
      <w:hyperlink r:id="rId9" w:history="1">
        <w:r w:rsidRPr="00936DBF">
          <w:rPr>
            <w:rStyle w:val="Hyperlink"/>
            <w:rFonts w:ascii="Calibri" w:hAnsi="Calibri"/>
          </w:rPr>
          <w:t>Google</w:t>
        </w:r>
      </w:hyperlink>
      <w:r w:rsidRPr="00936DBF">
        <w:rPr>
          <w:rFonts w:ascii="Calibri" w:hAnsi="Calibri"/>
        </w:rPr>
        <w:t xml:space="preserve">, </w:t>
      </w:r>
      <w:hyperlink r:id="rId10" w:history="1">
        <w:r w:rsidRPr="00936DBF">
          <w:rPr>
            <w:rStyle w:val="Hyperlink"/>
            <w:rFonts w:ascii="Calibri" w:hAnsi="Calibri"/>
          </w:rPr>
          <w:t>Yahoo</w:t>
        </w:r>
      </w:hyperlink>
      <w:r w:rsidRPr="00936DBF">
        <w:rPr>
          <w:rFonts w:ascii="Calibri" w:hAnsi="Calibri"/>
        </w:rPr>
        <w:t>, Lexis Nexis, etc.) and search on the name of each of your two cities to find out all you can about what is going on there.  The local newspaper is a great place to start (most have a “Metro” section, and many opinions and editorials wil</w:t>
      </w:r>
      <w:r>
        <w:rPr>
          <w:rFonts w:ascii="Calibri" w:hAnsi="Calibri"/>
        </w:rPr>
        <w:t>l be on local issues).  A</w:t>
      </w:r>
      <w:r w:rsidRPr="00936DBF">
        <w:rPr>
          <w:rFonts w:ascii="Calibri" w:hAnsi="Calibri"/>
        </w:rPr>
        <w:t>lso</w:t>
      </w:r>
      <w:r>
        <w:rPr>
          <w:rFonts w:ascii="Calibri" w:hAnsi="Calibri"/>
        </w:rPr>
        <w:t>:</w:t>
      </w:r>
      <w:r w:rsidRPr="00936DBF">
        <w:rPr>
          <w:rFonts w:ascii="Calibri" w:hAnsi="Calibri"/>
        </w:rPr>
        <w:t xml:space="preserve"> troll the Census Bureau’s website (</w:t>
      </w:r>
      <w:hyperlink r:id="rId11" w:history="1">
        <w:r w:rsidRPr="00936DBF">
          <w:rPr>
            <w:rStyle w:val="Hyperlink"/>
            <w:rFonts w:ascii="Calibri" w:hAnsi="Calibri"/>
          </w:rPr>
          <w:t>www.census.gov</w:t>
        </w:r>
      </w:hyperlink>
      <w:r w:rsidRPr="00936DBF">
        <w:rPr>
          <w:rFonts w:ascii="Calibri" w:hAnsi="Calibri"/>
        </w:rPr>
        <w:t xml:space="preserve">) to find out more about the area.  They have several features that provide data, including “American </w:t>
      </w:r>
      <w:r w:rsidRPr="00936DBF">
        <w:rPr>
          <w:rStyle w:val="spelle"/>
          <w:rFonts w:ascii="Calibri" w:hAnsi="Calibri"/>
        </w:rPr>
        <w:t>FactFinder</w:t>
      </w:r>
      <w:r w:rsidRPr="00936DBF">
        <w:rPr>
          <w:rFonts w:ascii="Calibri" w:hAnsi="Calibri"/>
        </w:rPr>
        <w:t xml:space="preserve">” and “State &amp; County </w:t>
      </w:r>
      <w:r w:rsidRPr="00936DBF">
        <w:rPr>
          <w:rStyle w:val="spelle"/>
          <w:rFonts w:ascii="Calibri" w:hAnsi="Calibri"/>
        </w:rPr>
        <w:t>QuickFacts</w:t>
      </w:r>
      <w:r w:rsidRPr="00936DBF">
        <w:rPr>
          <w:rFonts w:ascii="Calibri" w:hAnsi="Calibri"/>
        </w:rPr>
        <w:t>.”</w:t>
      </w:r>
    </w:p>
    <w:p w:rsidR="00E755B6" w:rsidRDefault="00E755B6" w:rsidP="00E755B6">
      <w:pPr>
        <w:spacing w:before="100" w:beforeAutospacing="1" w:after="100" w:afterAutospacing="1"/>
        <w:ind w:left="720"/>
        <w:rPr>
          <w:rFonts w:ascii="Calibri" w:hAnsi="Calibri"/>
        </w:rPr>
      </w:pPr>
      <w:r w:rsidRPr="00936DBF">
        <w:rPr>
          <w:rFonts w:ascii="Calibri" w:hAnsi="Calibri"/>
          <w:b/>
          <w:bCs/>
        </w:rPr>
        <w:t>Step Four</w:t>
      </w:r>
      <w:r w:rsidRPr="00936DBF">
        <w:rPr>
          <w:rFonts w:ascii="Calibri" w:hAnsi="Calibri"/>
        </w:rPr>
        <w:t>: Write an essay that describes general patterns of growth and decline in citie</w:t>
      </w:r>
      <w:r>
        <w:rPr>
          <w:rFonts w:ascii="Calibri" w:hAnsi="Calibri"/>
        </w:rPr>
        <w:t>s in the United States from 2000 to 201</w:t>
      </w:r>
      <w:r w:rsidRPr="00936DBF">
        <w:rPr>
          <w:rFonts w:ascii="Calibri" w:hAnsi="Calibri"/>
        </w:rPr>
        <w:t xml:space="preserve">0.  </w:t>
      </w:r>
      <w:r w:rsidRPr="0007110E">
        <w:rPr>
          <w:rFonts w:ascii="Calibri" w:hAnsi="Calibri"/>
          <w:u w:val="single"/>
        </w:rPr>
        <w:t>Use your two cities as case studies to illustrate factors that may affect population growth and decline</w:t>
      </w:r>
      <w:r w:rsidRPr="0007110E">
        <w:rPr>
          <w:rFonts w:ascii="Calibri" w:hAnsi="Calibri"/>
        </w:rPr>
        <w:t>. </w:t>
      </w:r>
      <w:r w:rsidRPr="0007110E">
        <w:rPr>
          <w:rFonts w:ascii="Calibri" w:hAnsi="Calibri"/>
          <w:iCs/>
        </w:rPr>
        <w:t xml:space="preserve"> In preparing and writing your essay, be sure to answer the following questions (Optional: You may want to prepare a map or maps):</w:t>
      </w:r>
      <w:r w:rsidRPr="0007110E">
        <w:rPr>
          <w:rFonts w:ascii="Calibri" w:hAnsi="Calibri"/>
        </w:rPr>
        <w:t xml:space="preserve">  </w:t>
      </w:r>
    </w:p>
    <w:p w:rsidR="00E755B6" w:rsidRPr="00E755B6" w:rsidRDefault="00E755B6" w:rsidP="00E755B6">
      <w:pPr>
        <w:pStyle w:val="ListParagraph"/>
        <w:numPr>
          <w:ilvl w:val="1"/>
          <w:numId w:val="18"/>
        </w:numPr>
        <w:spacing w:before="100" w:beforeAutospacing="1" w:after="100" w:afterAutospacing="1"/>
      </w:pPr>
      <w:r w:rsidRPr="00E755B6">
        <w:t xml:space="preserve">In general, which US cities are growing and which are declining in population terms?  (Can you identify some sort of pattern? – a map will help).  To answer this question you should use the list of cities that have grown or declined more than 20% in population.  </w:t>
      </w:r>
      <w:r w:rsidRPr="00E755B6">
        <w:rPr>
          <w:bCs/>
          <w:iCs/>
        </w:rPr>
        <w:t>Describe and explain the patterns: do not simply provide a list of growing and declining places.</w:t>
      </w:r>
      <w:r w:rsidRPr="00E755B6">
        <w:t xml:space="preserve">  Characterize cities that are growing and cities that are declining in terms of region, physical location (on rivers, coasts, inland, etc), age, absolute size, economic base, climate, etc. </w:t>
      </w:r>
      <w:r w:rsidRPr="00E755B6">
        <w:rPr>
          <w:i/>
        </w:rPr>
        <w:t>Use your knowledge of shifts in locational advantage under different technology regimes to characterize each group of cities.</w:t>
      </w:r>
    </w:p>
    <w:p w:rsidR="00E755B6" w:rsidRDefault="00E755B6" w:rsidP="00E755B6">
      <w:pPr>
        <w:pStyle w:val="ListParagraph"/>
        <w:numPr>
          <w:ilvl w:val="1"/>
          <w:numId w:val="18"/>
        </w:numPr>
        <w:spacing w:before="100" w:beforeAutospacing="1" w:after="100" w:afterAutospacing="1"/>
      </w:pPr>
      <w:r w:rsidRPr="00E755B6">
        <w:t>What are some reasons for successes (e.g. growing) and for suffering (declining) in the case of your two cities?</w:t>
      </w:r>
      <w:r w:rsidRPr="00E755B6">
        <w:rPr>
          <w:bCs/>
          <w:iCs/>
        </w:rPr>
        <w:t>  Suggest ways that these cities could a) continue their growth or b) turn around the decline and start to grow again</w:t>
      </w:r>
      <w:r w:rsidRPr="00E755B6">
        <w:t>. (This last part asks you to make an educated guess – explain your thinking.)</w:t>
      </w:r>
    </w:p>
    <w:p w:rsidR="00E755B6" w:rsidRPr="00E755B6" w:rsidRDefault="00E755B6" w:rsidP="00E755B6">
      <w:pPr>
        <w:pStyle w:val="ListParagraph"/>
        <w:numPr>
          <w:ilvl w:val="1"/>
          <w:numId w:val="18"/>
        </w:numPr>
        <w:spacing w:before="100" w:beforeAutospacing="1" w:after="100" w:afterAutospacing="1"/>
      </w:pPr>
      <w:r w:rsidRPr="00E755B6">
        <w:t xml:space="preserve">Population growth is often seen as a good indicator of economic vitality.  Do you agree, based on your two case studies?  (In other words, </w:t>
      </w:r>
      <w:r w:rsidRPr="00E755B6">
        <w:rPr>
          <w:bCs/>
          <w:iCs/>
        </w:rPr>
        <w:t>discuss whether the economies of your two cases seemed to improve or decline with population growth or decline.</w:t>
      </w:r>
      <w:r w:rsidRPr="00E755B6">
        <w:t xml:space="preserve">  The answer may be different for each place.)  </w:t>
      </w:r>
    </w:p>
    <w:p w:rsidR="00F1001F" w:rsidRPr="008A542C" w:rsidRDefault="00F1001F" w:rsidP="008A542C">
      <w:pPr>
        <w:rPr>
          <w:rFonts w:asciiTheme="minorHAnsi" w:hAnsiTheme="minorHAnsi"/>
          <w:i/>
          <w:sz w:val="8"/>
          <w:szCs w:val="8"/>
        </w:rPr>
      </w:pPr>
    </w:p>
    <w:p w:rsidR="00F1001F" w:rsidRPr="009139D9" w:rsidRDefault="00F1001F" w:rsidP="00F1001F">
      <w:pPr>
        <w:rPr>
          <w:rFonts w:asciiTheme="minorHAnsi" w:hAnsiTheme="minorHAnsi"/>
        </w:rPr>
      </w:pPr>
      <w:r>
        <w:rPr>
          <w:rFonts w:asciiTheme="minorHAnsi" w:hAnsiTheme="minorHAnsi"/>
          <w:b/>
        </w:rPr>
        <w:t>Activity 3</w:t>
      </w:r>
      <w:r w:rsidRPr="009139D9">
        <w:rPr>
          <w:rFonts w:asciiTheme="minorHAnsi" w:hAnsiTheme="minorHAnsi"/>
          <w:b/>
        </w:rPr>
        <w:t xml:space="preserve"> – </w:t>
      </w:r>
      <w:r w:rsidR="00E755B6">
        <w:rPr>
          <w:rFonts w:asciiTheme="minorHAnsi" w:hAnsiTheme="minorHAnsi"/>
          <w:b/>
        </w:rPr>
        <w:t>Walking Tour: Walking</w:t>
      </w:r>
      <w:r>
        <w:rPr>
          <w:rFonts w:asciiTheme="minorHAnsi" w:hAnsiTheme="minorHAnsi"/>
          <w:b/>
        </w:rPr>
        <w:t xml:space="preserve"> Normaltown</w:t>
      </w:r>
      <w:r w:rsidR="00E755B6">
        <w:rPr>
          <w:rFonts w:asciiTheme="minorHAnsi" w:hAnsiTheme="minorHAnsi"/>
          <w:b/>
        </w:rPr>
        <w:t>: A Neighbborhood in Transition</w:t>
      </w:r>
    </w:p>
    <w:p w:rsidR="00F1001F" w:rsidRPr="008D17E4" w:rsidRDefault="00F1001F" w:rsidP="00F1001F">
      <w:pPr>
        <w:rPr>
          <w:rFonts w:asciiTheme="minorHAnsi" w:hAnsiTheme="minorHAnsi"/>
          <w:sz w:val="16"/>
          <w:szCs w:val="16"/>
        </w:rPr>
      </w:pPr>
    </w:p>
    <w:p w:rsidR="00E755B6" w:rsidRDefault="00F1001F" w:rsidP="00E755B6">
      <w:pPr>
        <w:pStyle w:val="NormalWeb"/>
        <w:spacing w:before="0" w:beforeAutospacing="0" w:after="0" w:afterAutospacing="0"/>
        <w:ind w:firstLine="720"/>
        <w:rPr>
          <w:rFonts w:ascii="Calibri" w:hAnsi="Calibri"/>
        </w:rPr>
      </w:pPr>
      <w:r>
        <w:rPr>
          <w:rFonts w:asciiTheme="minorHAnsi" w:hAnsiTheme="minorHAnsi"/>
        </w:rPr>
        <w:t xml:space="preserve">For this in-class activity, </w:t>
      </w:r>
      <w:r w:rsidR="00E755B6">
        <w:rPr>
          <w:rFonts w:asciiTheme="minorHAnsi" w:hAnsiTheme="minorHAnsi"/>
        </w:rPr>
        <w:t>you will be expected</w:t>
      </w:r>
      <w:r>
        <w:rPr>
          <w:rFonts w:asciiTheme="minorHAnsi" w:hAnsiTheme="minorHAnsi"/>
        </w:rPr>
        <w:t xml:space="preserve"> to attend a group walking tour </w:t>
      </w:r>
      <w:r w:rsidR="00E755B6">
        <w:rPr>
          <w:rFonts w:ascii="Calibri" w:hAnsi="Calibri"/>
        </w:rPr>
        <w:t>of the commercial core and northern half</w:t>
      </w:r>
      <w:r w:rsidR="00E755B6">
        <w:rPr>
          <w:rFonts w:asciiTheme="minorHAnsi" w:hAnsiTheme="minorHAnsi"/>
        </w:rPr>
        <w:t xml:space="preserve"> </w:t>
      </w:r>
      <w:r>
        <w:rPr>
          <w:rFonts w:asciiTheme="minorHAnsi" w:hAnsiTheme="minorHAnsi"/>
        </w:rPr>
        <w:t>of the Athens neighborhood of Normaltown.  Adjacent to UGA’s Health Sciences Campus, Normaltown is und</w:t>
      </w:r>
      <w:r w:rsidR="00E755B6">
        <w:rPr>
          <w:rFonts w:asciiTheme="minorHAnsi" w:hAnsiTheme="minorHAnsi"/>
        </w:rPr>
        <w:t>ergoing tremendous change as this</w:t>
      </w:r>
      <w:r>
        <w:rPr>
          <w:rFonts w:asciiTheme="minorHAnsi" w:hAnsiTheme="minorHAnsi"/>
        </w:rPr>
        <w:t xml:space="preserve"> ‘inner-city’ landscape is redeveloped, gentrified, a</w:t>
      </w:r>
      <w:r w:rsidR="00E755B6">
        <w:rPr>
          <w:rFonts w:asciiTheme="minorHAnsi" w:hAnsiTheme="minorHAnsi"/>
        </w:rPr>
        <w:t xml:space="preserve">nd infused with new land uses. </w:t>
      </w:r>
      <w:r w:rsidR="00E755B6">
        <w:rPr>
          <w:rFonts w:ascii="Calibri" w:hAnsi="Calibri"/>
        </w:rPr>
        <w:t xml:space="preserve">Chiefly, we are concerned with Normaltown’s transitioning commercial and residential landscape.  What signs of past or current divestment do you see?  What signs of reinvestment/redevelopment, or gentrification do you see? Think about </w:t>
      </w:r>
      <w:r w:rsidR="00E755B6">
        <w:rPr>
          <w:rFonts w:ascii="Calibri" w:hAnsi="Calibri"/>
          <w:b/>
        </w:rPr>
        <w:t>structures</w:t>
      </w:r>
      <w:r w:rsidR="00E755B6">
        <w:rPr>
          <w:rFonts w:ascii="Calibri" w:hAnsi="Calibri"/>
        </w:rPr>
        <w:t xml:space="preserve"> as well as </w:t>
      </w:r>
      <w:r w:rsidR="00E755B6">
        <w:rPr>
          <w:rFonts w:ascii="Calibri" w:hAnsi="Calibri"/>
          <w:b/>
        </w:rPr>
        <w:t>demographics</w:t>
      </w:r>
      <w:r w:rsidR="00E755B6">
        <w:rPr>
          <w:rFonts w:ascii="Calibri" w:hAnsi="Calibri"/>
        </w:rPr>
        <w:t xml:space="preserve"> including </w:t>
      </w:r>
      <w:r w:rsidR="00E755B6">
        <w:rPr>
          <w:rFonts w:ascii="Calibri" w:hAnsi="Calibri"/>
          <w:b/>
        </w:rPr>
        <w:t>intended demographics</w:t>
      </w:r>
      <w:r w:rsidR="00E755B6">
        <w:rPr>
          <w:rFonts w:ascii="Calibri" w:hAnsi="Calibri"/>
        </w:rPr>
        <w:t>.</w:t>
      </w:r>
    </w:p>
    <w:p w:rsidR="00E755B6" w:rsidRPr="008A542C" w:rsidRDefault="00E755B6" w:rsidP="00F1001F">
      <w:pPr>
        <w:ind w:firstLine="720"/>
        <w:rPr>
          <w:rFonts w:asciiTheme="minorHAnsi" w:hAnsiTheme="minorHAnsi"/>
          <w:sz w:val="14"/>
          <w:szCs w:val="14"/>
        </w:rPr>
      </w:pPr>
    </w:p>
    <w:p w:rsidR="00E755B6" w:rsidRDefault="00E755B6" w:rsidP="008A542C">
      <w:pPr>
        <w:pStyle w:val="NormalWeb"/>
        <w:spacing w:before="0" w:beforeAutospacing="0" w:after="0" w:afterAutospacing="0"/>
        <w:ind w:firstLine="720"/>
        <w:rPr>
          <w:rFonts w:ascii="Calibri" w:hAnsi="Calibri"/>
        </w:rPr>
      </w:pPr>
      <w:r>
        <w:rPr>
          <w:rFonts w:ascii="Calibri" w:hAnsi="Calibri"/>
        </w:rPr>
        <w:t>On this tour, you’ll be expected to r</w:t>
      </w:r>
      <w:r w:rsidRPr="007B58A8">
        <w:rPr>
          <w:rFonts w:ascii="Calibri" w:hAnsi="Calibri"/>
        </w:rPr>
        <w:t>ecord your impressions</w:t>
      </w:r>
      <w:r>
        <w:rPr>
          <w:rFonts w:ascii="Calibri" w:hAnsi="Calibri"/>
        </w:rPr>
        <w:t xml:space="preserve"> along our walk, and to </w:t>
      </w:r>
      <w:r w:rsidRPr="007B58A8">
        <w:rPr>
          <w:rFonts w:ascii="Calibri" w:hAnsi="Calibri"/>
        </w:rPr>
        <w:t>fol</w:t>
      </w:r>
      <w:r>
        <w:rPr>
          <w:rFonts w:ascii="Calibri" w:hAnsi="Calibri"/>
        </w:rPr>
        <w:t xml:space="preserve">low the information I provide.  Feel free to take photographs </w:t>
      </w:r>
      <w:r>
        <w:rPr>
          <w:rFonts w:ascii="Calibri" w:hAnsi="Calibri"/>
          <w:i/>
          <w:u w:val="single"/>
        </w:rPr>
        <w:t>respectfully</w:t>
      </w:r>
      <w:r>
        <w:rPr>
          <w:rFonts w:ascii="Calibri" w:hAnsi="Calibri"/>
        </w:rPr>
        <w:t xml:space="preserve">.  You’ll then be expected to </w:t>
      </w:r>
      <w:r>
        <w:rPr>
          <w:rFonts w:ascii="Calibri" w:hAnsi="Calibri"/>
        </w:rPr>
        <w:lastRenderedPageBreak/>
        <w:t xml:space="preserve">prepare a two-to-three page discussion of the neighborhood’s transition informed by your observations </w:t>
      </w:r>
      <w:r>
        <w:rPr>
          <w:rFonts w:ascii="Calibri" w:hAnsi="Calibri"/>
          <w:b/>
          <w:i/>
          <w:u w:val="single"/>
        </w:rPr>
        <w:t>and</w:t>
      </w:r>
      <w:r>
        <w:rPr>
          <w:rFonts w:ascii="Calibri" w:hAnsi="Calibri"/>
        </w:rPr>
        <w:t xml:space="preserve"> by class materials (</w:t>
      </w:r>
      <w:r>
        <w:rPr>
          <w:rFonts w:ascii="Calibri" w:hAnsi="Calibri"/>
          <w:i/>
        </w:rPr>
        <w:t>hint: consider our discussions of central-city divestment and gentrification, particularly</w:t>
      </w:r>
      <w:r>
        <w:rPr>
          <w:rFonts w:ascii="Calibri" w:hAnsi="Calibri"/>
        </w:rPr>
        <w:t>).  Put another way: how can you describe and explain Normaltown’s transitioning landscape in terms of past divest</w:t>
      </w:r>
      <w:r>
        <w:rPr>
          <w:rFonts w:ascii="Calibri" w:hAnsi="Calibri"/>
        </w:rPr>
        <w:t>ment and current reinvestment?</w:t>
      </w:r>
      <w:r w:rsidR="008A542C">
        <w:rPr>
          <w:rFonts w:ascii="Calibri" w:hAnsi="Calibri"/>
        </w:rPr>
        <w:t xml:space="preserve"> After the tour, f</w:t>
      </w:r>
      <w:r w:rsidR="008A542C">
        <w:rPr>
          <w:rFonts w:ascii="Calibri" w:hAnsi="Calibri"/>
        </w:rPr>
        <w:t xml:space="preserve">ollow up by doing some internet </w:t>
      </w:r>
      <w:r>
        <w:rPr>
          <w:rFonts w:ascii="Calibri" w:hAnsi="Calibri"/>
        </w:rPr>
        <w:t>snooping of news articles, Google Streetview (taken in 2012), or even rent advertisements. (This is not strictly required, but I highly recommend you do a little. There are images and articles easily available that will illustrate changes in more detail than I am able).</w:t>
      </w:r>
    </w:p>
    <w:p w:rsidR="00E755B6" w:rsidRPr="008A542C" w:rsidRDefault="00E755B6" w:rsidP="00F1001F">
      <w:pPr>
        <w:ind w:firstLine="720"/>
        <w:rPr>
          <w:rFonts w:asciiTheme="minorHAnsi" w:hAnsiTheme="minorHAnsi"/>
          <w:sz w:val="14"/>
          <w:szCs w:val="14"/>
        </w:rPr>
      </w:pPr>
    </w:p>
    <w:p w:rsidR="00F1001F" w:rsidRDefault="00F1001F" w:rsidP="00F1001F">
      <w:pPr>
        <w:ind w:firstLine="720"/>
        <w:rPr>
          <w:rFonts w:asciiTheme="minorHAnsi" w:hAnsiTheme="minorHAnsi"/>
        </w:rPr>
      </w:pPr>
      <w:r>
        <w:rPr>
          <w:rFonts w:asciiTheme="minorHAnsi" w:hAnsiTheme="minorHAnsi"/>
        </w:rPr>
        <w:t xml:space="preserve">We will meet at classtime (11am) on </w:t>
      </w:r>
      <w:r>
        <w:rPr>
          <w:rFonts w:asciiTheme="minorHAnsi" w:hAnsiTheme="minorHAnsi"/>
          <w:b/>
        </w:rPr>
        <w:t>March 17</w:t>
      </w:r>
      <w:r>
        <w:rPr>
          <w:rFonts w:asciiTheme="minorHAnsi" w:hAnsiTheme="minorHAnsi"/>
        </w:rPr>
        <w:t xml:space="preserve"> on the northeast corner of the Prince Avenue and Oglethorpe/Satula Avenue intersection in front of Sips Coffee</w:t>
      </w:r>
      <w:r w:rsidR="002F1213">
        <w:rPr>
          <w:rFonts w:asciiTheme="minorHAnsi" w:hAnsiTheme="minorHAnsi"/>
        </w:rPr>
        <w:t>.  The tour should take about 45</w:t>
      </w:r>
      <w:r>
        <w:rPr>
          <w:rFonts w:asciiTheme="minorHAnsi" w:hAnsiTheme="minorHAnsi"/>
        </w:rPr>
        <w:t xml:space="preserve"> minutes, and you will be expected to make observations and take notes (and take pictures, if you choose), which you will subsequently formalize according to an assignment sheet to be handed out later in the semester. (This assignment sheet will also help guide your observations.)</w:t>
      </w:r>
      <w:r w:rsidR="002F1213">
        <w:rPr>
          <w:rFonts w:asciiTheme="minorHAnsi" w:hAnsiTheme="minorHAnsi"/>
        </w:rPr>
        <w:t xml:space="preserve"> I will collect your final write-up of this assignment in class on </w:t>
      </w:r>
      <w:r w:rsidR="008A542C">
        <w:rPr>
          <w:rFonts w:asciiTheme="minorHAnsi" w:hAnsiTheme="minorHAnsi"/>
          <w:b/>
        </w:rPr>
        <w:t>April 5</w:t>
      </w:r>
      <w:r w:rsidR="002F1213" w:rsidRPr="002F1213">
        <w:rPr>
          <w:rFonts w:asciiTheme="minorHAnsi" w:hAnsiTheme="minorHAnsi"/>
        </w:rPr>
        <w:t>.</w:t>
      </w:r>
    </w:p>
    <w:p w:rsidR="00E755B6" w:rsidRPr="008A542C" w:rsidRDefault="00E755B6" w:rsidP="00F1001F">
      <w:pPr>
        <w:ind w:firstLine="720"/>
        <w:rPr>
          <w:rFonts w:asciiTheme="minorHAnsi" w:hAnsiTheme="minorHAnsi"/>
          <w:sz w:val="14"/>
          <w:szCs w:val="14"/>
        </w:rPr>
      </w:pPr>
    </w:p>
    <w:p w:rsidR="00E755B6" w:rsidRPr="008A542C" w:rsidRDefault="008A542C" w:rsidP="008A542C">
      <w:pPr>
        <w:ind w:firstLine="720"/>
        <w:rPr>
          <w:rFonts w:asciiTheme="minorHAnsi" w:hAnsiTheme="minorHAnsi"/>
        </w:rPr>
      </w:pPr>
      <w:r>
        <w:rPr>
          <w:rFonts w:asciiTheme="minorHAnsi" w:hAnsiTheme="minorHAnsi"/>
        </w:rPr>
        <w:t>By completing this assignment, you will have gained first-hand experience of a transitioning urban neighborhood and further honed your expertise in urban participant-observation.</w:t>
      </w:r>
      <w:r w:rsidR="00E755B6">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3872230</wp:posOffset>
                </wp:positionH>
                <wp:positionV relativeFrom="paragraph">
                  <wp:posOffset>491490</wp:posOffset>
                </wp:positionV>
                <wp:extent cx="1129030" cy="1271905"/>
                <wp:effectExtent l="5080" t="5715" r="8890" b="8255"/>
                <wp:wrapNone/>
                <wp:docPr id="3" name="Parallelogra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030" cy="1271905"/>
                        </a:xfrm>
                        <a:prstGeom prst="parallelogram">
                          <a:avLst>
                            <a:gd name="adj" fmla="val 13106"/>
                          </a:avLst>
                        </a:prstGeom>
                        <a:solidFill>
                          <a:srgbClr val="FFFFFF"/>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25DC8"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 o:spid="_x0000_s1026" type="#_x0000_t7" style="position:absolute;margin-left:304.9pt;margin-top:38.7pt;width:88.9pt;height:1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" adj="2831" stroked="f" strokecolor="#f2f2f2" strokeweight="3pt">
                <v:shadow color="#7f7f7f" opacity=".5" offset="1pt"/>
              </v:shape>
            </w:pict>
          </mc:Fallback>
        </mc:AlternateContent>
      </w:r>
      <w:r>
        <w:rPr>
          <w:rFonts w:asciiTheme="minorHAnsi" w:hAnsiTheme="minorHAnsi"/>
        </w:rPr>
        <w:t xml:space="preserve"> </w:t>
      </w:r>
      <w:r w:rsidR="00E755B6">
        <w:rPr>
          <w:rFonts w:ascii="Calibri" w:hAnsi="Calibri"/>
        </w:rPr>
        <w:t>If you miss the tour, it is still possible to get a good grade on this assignment. However, you will need to walk the tour path yourself, as well as do substantial outside investigation since I will be unable to re-create the tour for you.</w:t>
      </w:r>
    </w:p>
    <w:p w:rsidR="00E755B6" w:rsidRDefault="00E755B6" w:rsidP="00E755B6">
      <w:pPr>
        <w:pStyle w:val="NormalWeb"/>
        <w:spacing w:before="0" w:beforeAutospacing="0" w:after="0" w:afterAutospacing="0"/>
        <w:rPr>
          <w:rFonts w:ascii="Calibri" w:hAnsi="Calibri"/>
        </w:rPr>
      </w:pPr>
    </w:p>
    <w:p w:rsidR="00E755B6" w:rsidRDefault="00E755B6" w:rsidP="008A542C">
      <w:pPr>
        <w:pStyle w:val="NormalWeb"/>
        <w:spacing w:before="0" w:beforeAutospacing="0" w:after="0" w:afterAutospacing="0"/>
        <w:ind w:firstLine="720"/>
        <w:rPr>
          <w:noProof/>
        </w:rPr>
      </w:pPr>
      <w:r>
        <w:rPr>
          <w:rFonts w:ascii="Calibri" w:hAnsi="Calibri"/>
        </w:rPr>
        <w:t xml:space="preserve"> </w:t>
      </w:r>
      <w:r w:rsidRPr="00C96712">
        <w:rPr>
          <w:noProof/>
        </w:rPr>
        <w:drawing>
          <wp:inline distT="0" distB="0" distL="0" distR="0">
            <wp:extent cx="3527425" cy="230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8858"/>
                    <a:stretch>
                      <a:fillRect/>
                    </a:stretch>
                  </pic:blipFill>
                  <pic:spPr bwMode="auto">
                    <a:xfrm>
                      <a:off x="0" y="0"/>
                      <a:ext cx="3531601" cy="2307779"/>
                    </a:xfrm>
                    <a:prstGeom prst="rect">
                      <a:avLst/>
                    </a:prstGeom>
                    <a:noFill/>
                    <a:ln>
                      <a:noFill/>
                    </a:ln>
                  </pic:spPr>
                </pic:pic>
              </a:graphicData>
            </a:graphic>
          </wp:inline>
        </w:drawing>
      </w:r>
      <w:r w:rsidRPr="00124988">
        <w:rPr>
          <w:noProof/>
        </w:rPr>
        <w:t xml:space="preserve"> </w:t>
      </w:r>
      <w:r w:rsidR="008A542C">
        <w:rPr>
          <w:noProof/>
        </w:rPr>
        <w:t xml:space="preserve">  </w:t>
      </w:r>
      <w:r w:rsidRPr="00C96712">
        <w:rPr>
          <w:noProof/>
        </w:rPr>
        <w:drawing>
          <wp:inline distT="0" distB="0" distL="0" distR="0">
            <wp:extent cx="1920045" cy="23145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1260" cy="2328094"/>
                    </a:xfrm>
                    <a:prstGeom prst="rect">
                      <a:avLst/>
                    </a:prstGeom>
                    <a:noFill/>
                    <a:ln>
                      <a:noFill/>
                    </a:ln>
                  </pic:spPr>
                </pic:pic>
              </a:graphicData>
            </a:graphic>
          </wp:inline>
        </w:drawing>
      </w:r>
    </w:p>
    <w:p w:rsidR="00E755B6" w:rsidRPr="008A542C" w:rsidRDefault="00E755B6" w:rsidP="008A542C">
      <w:pPr>
        <w:pStyle w:val="NormalWeb"/>
        <w:spacing w:before="0" w:beforeAutospacing="0" w:after="0" w:afterAutospacing="0"/>
        <w:ind w:left="720"/>
        <w:rPr>
          <w:rFonts w:ascii="Calibri" w:hAnsi="Calibri"/>
          <w:sz w:val="22"/>
          <w:szCs w:val="22"/>
        </w:rPr>
      </w:pPr>
      <w:r w:rsidRPr="00493315">
        <w:rPr>
          <w:noProof/>
          <w:sz w:val="22"/>
          <w:szCs w:val="22"/>
        </w:rPr>
        <w:t>Tour-route: (1) Start at Sips; (2) cross Prince and walk along southeast side to Ike &amp; Janes; (3) return to Oglethorpe/Satula, cross and walk along northwest side to Jay’s liquor; (4) retun to Oglethorpe/Satula and walk along northeast side of Prince down to Park; (5) turn north on Park and walk to Boulevard; (6) turn west on Boulevard and walk to Satula; (7) turn south on Satula and return to starting point.</w:t>
      </w:r>
    </w:p>
    <w:p w:rsidR="00F1001F" w:rsidRPr="00F1001F" w:rsidRDefault="00F1001F" w:rsidP="008A542C">
      <w:pPr>
        <w:rPr>
          <w:rFonts w:asciiTheme="minorHAnsi" w:hAnsiTheme="minorHAnsi"/>
          <w:i/>
        </w:rPr>
      </w:pPr>
    </w:p>
    <w:p w:rsidR="003C1B64" w:rsidRDefault="003C1B64" w:rsidP="003C1B64">
      <w:pPr>
        <w:rPr>
          <w:rFonts w:asciiTheme="minorHAnsi" w:hAnsiTheme="minorHAnsi"/>
          <w:sz w:val="16"/>
          <w:szCs w:val="16"/>
        </w:rPr>
      </w:pPr>
    </w:p>
    <w:p w:rsidR="003C1B64" w:rsidRPr="003C1B64" w:rsidRDefault="003C1B64" w:rsidP="003C1B64">
      <w:pPr>
        <w:rPr>
          <w:rFonts w:asciiTheme="minorHAnsi" w:hAnsiTheme="minorHAnsi"/>
        </w:rPr>
      </w:pPr>
      <w:r w:rsidRPr="003C1B64">
        <w:rPr>
          <w:rFonts w:asciiTheme="minorHAnsi" w:hAnsiTheme="minorHAnsi"/>
          <w:b/>
        </w:rPr>
        <w:t xml:space="preserve">Activity </w:t>
      </w:r>
      <w:r w:rsidR="00F1001F">
        <w:rPr>
          <w:rFonts w:asciiTheme="minorHAnsi" w:hAnsiTheme="minorHAnsi"/>
          <w:b/>
        </w:rPr>
        <w:t>4</w:t>
      </w:r>
      <w:r w:rsidRPr="003C1B64">
        <w:rPr>
          <w:rFonts w:asciiTheme="minorHAnsi" w:hAnsiTheme="minorHAnsi"/>
          <w:b/>
        </w:rPr>
        <w:t xml:space="preserve"> – </w:t>
      </w:r>
      <w:r w:rsidR="00F1001F">
        <w:rPr>
          <w:rFonts w:asciiTheme="minorHAnsi" w:hAnsiTheme="minorHAnsi"/>
          <w:b/>
        </w:rPr>
        <w:t xml:space="preserve">The City in </w:t>
      </w:r>
      <w:r w:rsidR="00492650">
        <w:rPr>
          <w:rFonts w:asciiTheme="minorHAnsi" w:hAnsiTheme="minorHAnsi"/>
          <w:b/>
        </w:rPr>
        <w:t>Film Paper</w:t>
      </w:r>
    </w:p>
    <w:p w:rsidR="009139D9" w:rsidRPr="00816200" w:rsidRDefault="009139D9" w:rsidP="00EC50A8">
      <w:pPr>
        <w:rPr>
          <w:rFonts w:asciiTheme="minorHAnsi" w:hAnsiTheme="minorHAnsi"/>
          <w:sz w:val="16"/>
          <w:szCs w:val="16"/>
        </w:rPr>
      </w:pPr>
    </w:p>
    <w:p w:rsidR="008A542C" w:rsidRPr="008A542C" w:rsidRDefault="003C1B64" w:rsidP="008A542C">
      <w:pPr>
        <w:pStyle w:val="BodyText2"/>
        <w:spacing w:after="120"/>
        <w:ind w:firstLine="720"/>
        <w:rPr>
          <w:rFonts w:asciiTheme="minorHAnsi" w:hAnsiTheme="minorHAnsi"/>
          <w:b w:val="0"/>
        </w:rPr>
      </w:pPr>
      <w:r w:rsidRPr="005B04BF">
        <w:rPr>
          <w:rFonts w:asciiTheme="minorHAnsi" w:hAnsiTheme="minorHAnsi"/>
        </w:rPr>
        <w:tab/>
      </w:r>
      <w:r w:rsidRPr="008A542C">
        <w:rPr>
          <w:rFonts w:asciiTheme="minorHAnsi" w:hAnsiTheme="minorHAnsi"/>
          <w:b w:val="0"/>
        </w:rPr>
        <w:t>For this activity,</w:t>
      </w:r>
      <w:r w:rsidR="00492650" w:rsidRPr="008A542C">
        <w:rPr>
          <w:rFonts w:asciiTheme="minorHAnsi" w:hAnsiTheme="minorHAnsi"/>
          <w:b w:val="0"/>
        </w:rPr>
        <w:t xml:space="preserve"> you will </w:t>
      </w:r>
      <w:r w:rsidR="005B04BF" w:rsidRPr="008A542C">
        <w:rPr>
          <w:rFonts w:asciiTheme="minorHAnsi" w:hAnsiTheme="minorHAnsi"/>
          <w:b w:val="0"/>
        </w:rPr>
        <w:t xml:space="preserve">be asked to write a 4-5 page film analysis relating a film of your choosing to concepts you have learned in this course.  Your textbook will be </w:t>
      </w:r>
      <w:r w:rsidR="008A542C">
        <w:rPr>
          <w:rFonts w:asciiTheme="minorHAnsi" w:hAnsiTheme="minorHAnsi"/>
          <w:b w:val="0"/>
        </w:rPr>
        <w:t xml:space="preserve">a key resource for this paper. </w:t>
      </w:r>
      <w:r w:rsidR="005B04BF" w:rsidRPr="008A542C">
        <w:rPr>
          <w:rFonts w:asciiTheme="minorHAnsi" w:hAnsiTheme="minorHAnsi"/>
          <w:b w:val="0"/>
        </w:rPr>
        <w:t xml:space="preserve">You will be asked to do some limited electronic or print research into existing </w:t>
      </w:r>
      <w:r w:rsidR="005B04BF" w:rsidRPr="008A542C">
        <w:rPr>
          <w:rFonts w:asciiTheme="minorHAnsi" w:hAnsiTheme="minorHAnsi"/>
          <w:b w:val="0"/>
        </w:rPr>
        <w:lastRenderedPageBreak/>
        <w:t>history/criticism of the film you have selected as well.</w:t>
      </w:r>
      <w:r w:rsidR="008A542C" w:rsidRPr="008A542C">
        <w:rPr>
          <w:rFonts w:asciiTheme="minorHAnsi" w:hAnsiTheme="minorHAnsi"/>
          <w:b w:val="0"/>
        </w:rPr>
        <w:t xml:space="preserve"> You will be expected to draw on an understanding of at least one theme or concept you’ve learned in this course in order to discuss the movie from an urban/geographic perspective.  </w:t>
      </w:r>
    </w:p>
    <w:p w:rsidR="005B04BF" w:rsidRDefault="005B04BF" w:rsidP="008A542C">
      <w:pPr>
        <w:ind w:firstLine="720"/>
        <w:rPr>
          <w:rFonts w:asciiTheme="minorHAnsi" w:hAnsiTheme="minorHAnsi"/>
        </w:rPr>
      </w:pPr>
      <w:r w:rsidRPr="008A542C">
        <w:rPr>
          <w:rFonts w:asciiTheme="minorHAnsi" w:hAnsiTheme="minorHAnsi"/>
        </w:rPr>
        <w:t xml:space="preserve">I will collect this assignment in class on </w:t>
      </w:r>
      <w:r w:rsidRPr="008A542C">
        <w:rPr>
          <w:rFonts w:asciiTheme="minorHAnsi" w:hAnsiTheme="minorHAnsi"/>
          <w:b/>
        </w:rPr>
        <w:t>April 28</w:t>
      </w:r>
      <w:r w:rsidRPr="008A542C">
        <w:rPr>
          <w:rFonts w:asciiTheme="minorHAnsi" w:hAnsiTheme="minorHAnsi"/>
        </w:rPr>
        <w:t>.</w:t>
      </w:r>
      <w:r w:rsidR="008A542C" w:rsidRPr="008A542C">
        <w:rPr>
          <w:rFonts w:asciiTheme="minorHAnsi" w:hAnsiTheme="minorHAnsi"/>
        </w:rPr>
        <w:t xml:space="preserve"> </w:t>
      </w:r>
      <w:r w:rsidRPr="008A542C">
        <w:rPr>
          <w:rFonts w:asciiTheme="minorHAnsi" w:hAnsiTheme="minorHAnsi"/>
        </w:rPr>
        <w:t>U</w:t>
      </w:r>
      <w:r w:rsidRPr="00737208">
        <w:rPr>
          <w:rFonts w:asciiTheme="minorHAnsi" w:hAnsiTheme="minorHAnsi"/>
        </w:rPr>
        <w:t xml:space="preserve">pon completion of this assignment, you will </w:t>
      </w:r>
      <w:r>
        <w:rPr>
          <w:rFonts w:asciiTheme="minorHAnsi" w:hAnsiTheme="minorHAnsi"/>
        </w:rPr>
        <w:t>gain a deeper knowledge of how cities are represented in U.S. popular/mainstream media and culture.  You will have additionally developed first-hand experience of cultural and/or aesthetic analysis as they are applied in urban studies.</w:t>
      </w:r>
    </w:p>
    <w:p w:rsidR="005B04BF" w:rsidRPr="005B04BF" w:rsidRDefault="005B04BF" w:rsidP="005B04BF">
      <w:pPr>
        <w:ind w:firstLine="720"/>
        <w:rPr>
          <w:rFonts w:asciiTheme="minorHAnsi" w:hAnsiTheme="minorHAnsi"/>
          <w:i/>
          <w:sz w:val="16"/>
          <w:szCs w:val="16"/>
        </w:rPr>
      </w:pPr>
    </w:p>
    <w:p w:rsidR="008A542C" w:rsidRPr="008A542C" w:rsidRDefault="008A542C" w:rsidP="008A542C">
      <w:pPr>
        <w:ind w:firstLine="360"/>
        <w:rPr>
          <w:rFonts w:asciiTheme="minorHAnsi" w:hAnsiTheme="minorHAnsi" w:cs="Lucida Sans Unicode"/>
          <w:bCs/>
          <w:u w:val="single"/>
        </w:rPr>
      </w:pPr>
      <w:r w:rsidRPr="008A542C">
        <w:rPr>
          <w:rFonts w:asciiTheme="minorHAnsi" w:hAnsiTheme="minorHAnsi" w:cs="Lucida Sans Unicode"/>
          <w:bCs/>
          <w:u w:val="single"/>
        </w:rPr>
        <w:t>Organization of the paper:</w:t>
      </w:r>
    </w:p>
    <w:p w:rsidR="008A542C" w:rsidRPr="008A542C" w:rsidRDefault="008A542C" w:rsidP="008A542C">
      <w:pPr>
        <w:numPr>
          <w:ilvl w:val="0"/>
          <w:numId w:val="26"/>
        </w:numPr>
        <w:rPr>
          <w:rFonts w:asciiTheme="minorHAnsi" w:hAnsiTheme="minorHAnsi"/>
        </w:rPr>
      </w:pPr>
      <w:r w:rsidRPr="008A542C">
        <w:rPr>
          <w:rFonts w:asciiTheme="minorHAnsi" w:hAnsiTheme="minorHAnsi"/>
        </w:rPr>
        <w:t xml:space="preserve">Introductory paragraph – hook the reader, funnel from broad statement into a thesis sentence which provides a “road map” for the body of the paper.  </w:t>
      </w:r>
    </w:p>
    <w:p w:rsidR="008A542C" w:rsidRPr="008A542C" w:rsidRDefault="008A542C" w:rsidP="008A542C">
      <w:pPr>
        <w:numPr>
          <w:ilvl w:val="0"/>
          <w:numId w:val="26"/>
        </w:numPr>
        <w:rPr>
          <w:rFonts w:asciiTheme="minorHAnsi" w:hAnsiTheme="minorHAnsi"/>
        </w:rPr>
      </w:pPr>
      <w:r w:rsidRPr="008A542C">
        <w:rPr>
          <w:rFonts w:asciiTheme="minorHAnsi" w:hAnsiTheme="minorHAnsi"/>
        </w:rPr>
        <w:t>2</w:t>
      </w:r>
      <w:r w:rsidRPr="008A542C">
        <w:rPr>
          <w:rFonts w:asciiTheme="minorHAnsi" w:hAnsiTheme="minorHAnsi"/>
          <w:vertAlign w:val="superscript"/>
        </w:rPr>
        <w:t xml:space="preserve">nd </w:t>
      </w:r>
      <w:r w:rsidRPr="008A542C">
        <w:rPr>
          <w:rFonts w:asciiTheme="minorHAnsi" w:hAnsiTheme="minorHAnsi"/>
        </w:rPr>
        <w:t>(or 2</w:t>
      </w:r>
      <w:r w:rsidRPr="008A542C">
        <w:rPr>
          <w:rFonts w:asciiTheme="minorHAnsi" w:hAnsiTheme="minorHAnsi"/>
          <w:vertAlign w:val="superscript"/>
        </w:rPr>
        <w:t>nd</w:t>
      </w:r>
      <w:r w:rsidRPr="008A542C">
        <w:rPr>
          <w:rFonts w:asciiTheme="minorHAnsi" w:hAnsiTheme="minorHAnsi"/>
        </w:rPr>
        <w:t xml:space="preserve"> &amp; 3</w:t>
      </w:r>
      <w:r w:rsidRPr="008A542C">
        <w:rPr>
          <w:rFonts w:asciiTheme="minorHAnsi" w:hAnsiTheme="minorHAnsi"/>
          <w:vertAlign w:val="superscript"/>
        </w:rPr>
        <w:t>rd)</w:t>
      </w:r>
      <w:r w:rsidRPr="008A542C">
        <w:rPr>
          <w:rFonts w:asciiTheme="minorHAnsi" w:hAnsiTheme="minorHAnsi"/>
        </w:rPr>
        <w:t xml:space="preserve"> paragraph(s) – summarize the plot of the movie.</w:t>
      </w:r>
    </w:p>
    <w:p w:rsidR="008A542C" w:rsidRPr="008A542C" w:rsidRDefault="008A542C" w:rsidP="008A542C">
      <w:pPr>
        <w:numPr>
          <w:ilvl w:val="0"/>
          <w:numId w:val="26"/>
        </w:numPr>
        <w:rPr>
          <w:rFonts w:asciiTheme="minorHAnsi" w:hAnsiTheme="minorHAnsi"/>
        </w:rPr>
      </w:pPr>
      <w:r w:rsidRPr="008A542C">
        <w:rPr>
          <w:rFonts w:asciiTheme="minorHAnsi" w:hAnsiTheme="minorHAnsi"/>
        </w:rPr>
        <w:t xml:space="preserve">Following paragraphs – build each paragraph around how an urban/geographic concept is represented in the movie.  One theme may take more than one paragraph to develop.  Be sure to address the following questions, which start narrowly and become increasingly broad and analytical moving down the list: </w:t>
      </w:r>
    </w:p>
    <w:p w:rsidR="008A542C" w:rsidRPr="008A542C" w:rsidRDefault="008A542C" w:rsidP="008A542C">
      <w:pPr>
        <w:numPr>
          <w:ilvl w:val="1"/>
          <w:numId w:val="26"/>
        </w:numPr>
        <w:rPr>
          <w:rFonts w:asciiTheme="minorHAnsi" w:hAnsiTheme="minorHAnsi"/>
        </w:rPr>
      </w:pPr>
      <w:r w:rsidRPr="008A542C">
        <w:rPr>
          <w:rFonts w:asciiTheme="minorHAnsi" w:hAnsiTheme="minorHAnsi"/>
        </w:rPr>
        <w:t>How is the geographic concept/theme represented? (Dialogue, narration, cinematography, etc.?)</w:t>
      </w:r>
    </w:p>
    <w:p w:rsidR="008A542C" w:rsidRPr="008A542C" w:rsidRDefault="008A542C" w:rsidP="008A542C">
      <w:pPr>
        <w:numPr>
          <w:ilvl w:val="1"/>
          <w:numId w:val="26"/>
        </w:numPr>
        <w:rPr>
          <w:rFonts w:asciiTheme="minorHAnsi" w:hAnsiTheme="minorHAnsi"/>
        </w:rPr>
      </w:pPr>
      <w:r w:rsidRPr="008A542C">
        <w:rPr>
          <w:rFonts w:asciiTheme="minorHAnsi" w:hAnsiTheme="minorHAnsi"/>
        </w:rPr>
        <w:t>What are the implications of the geographic theme/concept for the plot? Is it used to set the scene, does it remain central throughout the story line?  How is it represented toward the end of the film? (Ask yourself whether the plot would make sense without the theme in question, and then work backwards to explain how the theme is important to the plot development)</w:t>
      </w:r>
    </w:p>
    <w:p w:rsidR="008A542C" w:rsidRPr="008A542C" w:rsidRDefault="008A542C" w:rsidP="008A542C">
      <w:pPr>
        <w:numPr>
          <w:ilvl w:val="1"/>
          <w:numId w:val="26"/>
        </w:numPr>
        <w:rPr>
          <w:rFonts w:asciiTheme="minorHAnsi" w:hAnsiTheme="minorHAnsi"/>
        </w:rPr>
      </w:pPr>
      <w:r w:rsidRPr="008A542C">
        <w:rPr>
          <w:rFonts w:asciiTheme="minorHAnsi" w:hAnsiTheme="minorHAnsi"/>
        </w:rPr>
        <w:t xml:space="preserve">In drawing on and illustrating geographic concepts, the film presumably teaches us something about geography. What do you learn about geography from watching the film?  What are the broader implications of the treatment of the geographic themes/concepts in this film?  </w:t>
      </w:r>
    </w:p>
    <w:p w:rsidR="008A542C" w:rsidRPr="008A542C" w:rsidRDefault="008A542C" w:rsidP="008A542C">
      <w:pPr>
        <w:numPr>
          <w:ilvl w:val="1"/>
          <w:numId w:val="26"/>
        </w:numPr>
        <w:rPr>
          <w:rFonts w:asciiTheme="minorHAnsi" w:hAnsiTheme="minorHAnsi"/>
        </w:rPr>
      </w:pPr>
      <w:r w:rsidRPr="008A542C">
        <w:rPr>
          <w:rFonts w:asciiTheme="minorHAnsi" w:hAnsiTheme="minorHAnsi"/>
        </w:rPr>
        <w:t xml:space="preserve">Throughout, utilize information you’ve learned from other </w:t>
      </w:r>
      <w:r w:rsidRPr="008A542C">
        <w:rPr>
          <w:rFonts w:asciiTheme="minorHAnsi" w:hAnsiTheme="minorHAnsi"/>
          <w:b/>
        </w:rPr>
        <w:t>reviews</w:t>
      </w:r>
      <w:r w:rsidRPr="008A542C">
        <w:rPr>
          <w:rFonts w:asciiTheme="minorHAnsi" w:hAnsiTheme="minorHAnsi"/>
        </w:rPr>
        <w:t xml:space="preserve"> of your film, </w:t>
      </w:r>
      <w:r w:rsidRPr="008A542C">
        <w:rPr>
          <w:rFonts w:asciiTheme="minorHAnsi" w:hAnsiTheme="minorHAnsi"/>
          <w:b/>
        </w:rPr>
        <w:t xml:space="preserve">but always return to </w:t>
      </w:r>
      <w:r w:rsidRPr="008A542C">
        <w:rPr>
          <w:rFonts w:asciiTheme="minorHAnsi" w:hAnsiTheme="minorHAnsi"/>
          <w:b/>
          <w:u w:val="single"/>
        </w:rPr>
        <w:t>your own analysis</w:t>
      </w:r>
    </w:p>
    <w:p w:rsidR="008A542C" w:rsidRPr="008A542C" w:rsidRDefault="008A542C" w:rsidP="008A542C">
      <w:pPr>
        <w:numPr>
          <w:ilvl w:val="1"/>
          <w:numId w:val="26"/>
        </w:numPr>
        <w:rPr>
          <w:rFonts w:asciiTheme="minorHAnsi" w:hAnsiTheme="minorHAnsi"/>
        </w:rPr>
      </w:pPr>
      <w:r w:rsidRPr="008A542C">
        <w:rPr>
          <w:rFonts w:asciiTheme="minorHAnsi" w:hAnsiTheme="minorHAnsi"/>
        </w:rPr>
        <w:t xml:space="preserve">Tie your discussion </w:t>
      </w:r>
      <w:r w:rsidRPr="008A542C">
        <w:rPr>
          <w:rFonts w:asciiTheme="minorHAnsi" w:hAnsiTheme="minorHAnsi"/>
          <w:b/>
        </w:rPr>
        <w:t>back to course material</w:t>
      </w:r>
      <w:r w:rsidRPr="008A542C">
        <w:rPr>
          <w:rFonts w:asciiTheme="minorHAnsi" w:hAnsiTheme="minorHAnsi"/>
        </w:rPr>
        <w:t xml:space="preserve"> as appropriate</w:t>
      </w:r>
    </w:p>
    <w:p w:rsidR="005B04BF" w:rsidRPr="008A542C" w:rsidRDefault="008A542C" w:rsidP="009139D9">
      <w:pPr>
        <w:numPr>
          <w:ilvl w:val="0"/>
          <w:numId w:val="26"/>
        </w:numPr>
        <w:rPr>
          <w:rFonts w:asciiTheme="minorHAnsi" w:hAnsiTheme="minorHAnsi"/>
        </w:rPr>
      </w:pPr>
      <w:r w:rsidRPr="008A542C">
        <w:rPr>
          <w:rFonts w:asciiTheme="minorHAnsi" w:hAnsiTheme="minorHAnsi"/>
        </w:rPr>
        <w:t>Conclusion</w:t>
      </w:r>
    </w:p>
    <w:p w:rsidR="005B04BF" w:rsidRDefault="005B04BF" w:rsidP="009139D9">
      <w:pPr>
        <w:rPr>
          <w:rFonts w:asciiTheme="minorHAnsi" w:hAnsiTheme="minorHAnsi"/>
        </w:rPr>
      </w:pPr>
    </w:p>
    <w:p w:rsidR="001950F1" w:rsidRDefault="001950F1">
      <w:pPr>
        <w:rPr>
          <w:rFonts w:asciiTheme="minorHAnsi" w:hAnsiTheme="minorHAnsi"/>
        </w:rPr>
      </w:pPr>
    </w:p>
    <w:p w:rsidR="00874E83" w:rsidRDefault="00F7173B" w:rsidP="00874E83">
      <w:pPr>
        <w:jc w:val="center"/>
        <w:rPr>
          <w:rFonts w:asciiTheme="minorHAnsi" w:hAnsiTheme="minorHAnsi"/>
          <w:b/>
        </w:rPr>
      </w:pPr>
      <w:r>
        <w:rPr>
          <w:rFonts w:asciiTheme="minorHAnsi" w:hAnsiTheme="minorHAnsi"/>
          <w:b/>
        </w:rPr>
        <w:t xml:space="preserve">POLICIES </w:t>
      </w:r>
      <w:r w:rsidR="00874E83">
        <w:rPr>
          <w:rFonts w:asciiTheme="minorHAnsi" w:hAnsiTheme="minorHAnsi"/>
          <w:b/>
        </w:rPr>
        <w:t>AND MISCELLANEOUS</w:t>
      </w:r>
    </w:p>
    <w:p w:rsidR="00874E83" w:rsidRPr="00513309" w:rsidRDefault="00874E83" w:rsidP="002C414F">
      <w:pPr>
        <w:rPr>
          <w:rFonts w:asciiTheme="minorHAnsi" w:hAnsiTheme="minorHAnsi"/>
          <w:b/>
        </w:rPr>
      </w:pPr>
    </w:p>
    <w:p w:rsidR="00F7173B" w:rsidRDefault="00F7173B" w:rsidP="00A3590B">
      <w:pPr>
        <w:pStyle w:val="BodyText"/>
        <w:jc w:val="both"/>
        <w:rPr>
          <w:rFonts w:asciiTheme="minorHAnsi" w:hAnsiTheme="minorHAnsi"/>
          <w:b w:val="0"/>
          <w:i w:val="0"/>
        </w:rPr>
      </w:pPr>
      <w:r>
        <w:rPr>
          <w:rFonts w:asciiTheme="minorHAnsi" w:hAnsiTheme="minorHAnsi"/>
          <w:i w:val="0"/>
        </w:rPr>
        <w:t>Attendance</w:t>
      </w:r>
      <w:r w:rsidR="00C77E99">
        <w:rPr>
          <w:rFonts w:asciiTheme="minorHAnsi" w:hAnsiTheme="minorHAnsi"/>
          <w:i w:val="0"/>
        </w:rPr>
        <w:t xml:space="preserve"> &amp; Participation</w:t>
      </w:r>
      <w:r>
        <w:rPr>
          <w:rFonts w:asciiTheme="minorHAnsi" w:hAnsiTheme="minorHAnsi"/>
          <w:i w:val="0"/>
        </w:rPr>
        <w:t>:</w:t>
      </w:r>
      <w:r w:rsidRPr="00A3590B">
        <w:rPr>
          <w:rFonts w:asciiTheme="minorHAnsi" w:hAnsiTheme="minorHAnsi"/>
          <w:i w:val="0"/>
        </w:rPr>
        <w:t xml:space="preserve"> </w:t>
      </w:r>
      <w:r>
        <w:rPr>
          <w:rFonts w:asciiTheme="minorHAnsi" w:hAnsiTheme="minorHAnsi"/>
          <w:b w:val="0"/>
          <w:i w:val="0"/>
        </w:rPr>
        <w:t xml:space="preserve">Regular attendance </w:t>
      </w:r>
      <w:r w:rsidR="00C77E99">
        <w:rPr>
          <w:rFonts w:asciiTheme="minorHAnsi" w:hAnsiTheme="minorHAnsi"/>
          <w:b w:val="0"/>
          <w:i w:val="0"/>
        </w:rPr>
        <w:t xml:space="preserve">and participation </w:t>
      </w:r>
      <w:r>
        <w:rPr>
          <w:rFonts w:asciiTheme="minorHAnsi" w:hAnsiTheme="minorHAnsi"/>
          <w:b w:val="0"/>
          <w:i w:val="0"/>
        </w:rPr>
        <w:t xml:space="preserve">are vital for your learning in the class, far beyond the </w:t>
      </w:r>
      <w:r w:rsidR="00C77E99">
        <w:rPr>
          <w:rFonts w:asciiTheme="minorHAnsi" w:hAnsiTheme="minorHAnsi"/>
          <w:b w:val="0"/>
          <w:i w:val="0"/>
        </w:rPr>
        <w:t>20</w:t>
      </w:r>
      <w:r>
        <w:rPr>
          <w:rFonts w:asciiTheme="minorHAnsi" w:hAnsiTheme="minorHAnsi"/>
          <w:b w:val="0"/>
          <w:i w:val="0"/>
        </w:rPr>
        <w:t>% of you final grade they are formally worth.</w:t>
      </w:r>
      <w:r w:rsidR="00C77E99">
        <w:rPr>
          <w:rFonts w:asciiTheme="minorHAnsi" w:hAnsiTheme="minorHAnsi"/>
          <w:b w:val="0"/>
          <w:i w:val="0"/>
        </w:rPr>
        <w:t xml:space="preserve">  This means being present and aware, and abstaining from the use of cell phones, computers, or other electronic devices. (Exception: if you would like to use your computer to take notes, I ask that you please sit in the front row).</w:t>
      </w:r>
      <w:r>
        <w:rPr>
          <w:rFonts w:asciiTheme="minorHAnsi" w:hAnsiTheme="minorHAnsi"/>
          <w:b w:val="0"/>
          <w:i w:val="0"/>
        </w:rPr>
        <w:t xml:space="preserve"> I will not generally take roll, but repeated absences will be noted, and will affect your grade accordingly.</w:t>
      </w:r>
    </w:p>
    <w:p w:rsidR="00F7173B" w:rsidRDefault="00F7173B" w:rsidP="00A3590B">
      <w:pPr>
        <w:pStyle w:val="BodyText"/>
        <w:jc w:val="both"/>
        <w:rPr>
          <w:rFonts w:asciiTheme="minorHAnsi" w:hAnsiTheme="minorHAnsi"/>
          <w:b w:val="0"/>
          <w:i w:val="0"/>
        </w:rPr>
      </w:pPr>
    </w:p>
    <w:p w:rsidR="00F7173B" w:rsidRDefault="00C77E99" w:rsidP="00A3590B">
      <w:pPr>
        <w:pStyle w:val="BodyText"/>
        <w:jc w:val="both"/>
        <w:rPr>
          <w:rFonts w:asciiTheme="minorHAnsi" w:hAnsiTheme="minorHAnsi"/>
          <w:b w:val="0"/>
          <w:i w:val="0"/>
        </w:rPr>
      </w:pPr>
      <w:r>
        <w:rPr>
          <w:rFonts w:asciiTheme="minorHAnsi" w:hAnsiTheme="minorHAnsi"/>
          <w:i w:val="0"/>
        </w:rPr>
        <w:t>Class Discussion</w:t>
      </w:r>
      <w:r w:rsidR="00F7173B">
        <w:rPr>
          <w:rFonts w:asciiTheme="minorHAnsi" w:hAnsiTheme="minorHAnsi"/>
          <w:i w:val="0"/>
        </w:rPr>
        <w:t>:</w:t>
      </w:r>
      <w:r w:rsidR="00F7173B" w:rsidRPr="00A3590B">
        <w:rPr>
          <w:rFonts w:asciiTheme="minorHAnsi" w:hAnsiTheme="minorHAnsi"/>
          <w:i w:val="0"/>
        </w:rPr>
        <w:t xml:space="preserve"> </w:t>
      </w:r>
      <w:r w:rsidR="00F7173B">
        <w:rPr>
          <w:rFonts w:asciiTheme="minorHAnsi" w:hAnsiTheme="minorHAnsi"/>
          <w:b w:val="0"/>
          <w:i w:val="0"/>
        </w:rPr>
        <w:t xml:space="preserve">As noted, active participation is essential to your grade in this class. I am sensitive to the fact that some students are more comfortable speaking in class than others, but I encourage </w:t>
      </w:r>
      <w:r w:rsidR="00F7173B">
        <w:rPr>
          <w:rFonts w:asciiTheme="minorHAnsi" w:hAnsiTheme="minorHAnsi"/>
          <w:b w:val="0"/>
          <w:i w:val="0"/>
        </w:rPr>
        <w:lastRenderedPageBreak/>
        <w:t xml:space="preserve">you all to </w:t>
      </w:r>
      <w:r>
        <w:rPr>
          <w:rFonts w:asciiTheme="minorHAnsi" w:hAnsiTheme="minorHAnsi"/>
          <w:b w:val="0"/>
          <w:i w:val="0"/>
        </w:rPr>
        <w:t xml:space="preserve">actively engage with class readings and lectures so that you can form your own informed reactions and therefore </w:t>
      </w:r>
      <w:r>
        <w:rPr>
          <w:rFonts w:asciiTheme="minorHAnsi" w:hAnsiTheme="minorHAnsi"/>
          <w:b w:val="0"/>
        </w:rPr>
        <w:t>want</w:t>
      </w:r>
      <w:r>
        <w:rPr>
          <w:rFonts w:asciiTheme="minorHAnsi" w:hAnsiTheme="minorHAnsi"/>
          <w:b w:val="0"/>
          <w:i w:val="0"/>
        </w:rPr>
        <w:t xml:space="preserve"> to participate in class discussion.  Please see me if you have concerns about your ability to participate in this way.</w:t>
      </w:r>
    </w:p>
    <w:p w:rsidR="00C77E99" w:rsidRDefault="00C77E99" w:rsidP="00A3590B">
      <w:pPr>
        <w:pStyle w:val="BodyText"/>
        <w:jc w:val="both"/>
        <w:rPr>
          <w:rFonts w:asciiTheme="minorHAnsi" w:hAnsiTheme="minorHAnsi"/>
          <w:b w:val="0"/>
          <w:i w:val="0"/>
        </w:rPr>
      </w:pPr>
    </w:p>
    <w:p w:rsidR="00A4563B" w:rsidRDefault="00C77E99" w:rsidP="00A3590B">
      <w:pPr>
        <w:pStyle w:val="BodyText"/>
        <w:jc w:val="both"/>
        <w:rPr>
          <w:rFonts w:asciiTheme="minorHAnsi" w:hAnsiTheme="minorHAnsi"/>
          <w:i w:val="0"/>
        </w:rPr>
      </w:pPr>
      <w:r>
        <w:rPr>
          <w:rFonts w:asciiTheme="minorHAnsi" w:hAnsiTheme="minorHAnsi"/>
          <w:i w:val="0"/>
        </w:rPr>
        <w:t>Final Grades:</w:t>
      </w:r>
      <w:r w:rsidRPr="00A3590B">
        <w:rPr>
          <w:rFonts w:asciiTheme="minorHAnsi" w:hAnsiTheme="minorHAnsi"/>
          <w:i w:val="0"/>
        </w:rPr>
        <w:t xml:space="preserve"> </w:t>
      </w:r>
      <w:r>
        <w:rPr>
          <w:rFonts w:asciiTheme="minorHAnsi" w:hAnsiTheme="minorHAnsi"/>
          <w:b w:val="0"/>
          <w:i w:val="0"/>
        </w:rPr>
        <w:t xml:space="preserve">My grading policy is simple – if you earn the points, you are guaranteed to following grades: </w:t>
      </w:r>
      <w:r w:rsidRPr="00492650">
        <w:rPr>
          <w:rFonts w:asciiTheme="minorHAnsi" w:hAnsiTheme="minorHAnsi"/>
          <w:i w:val="0"/>
        </w:rPr>
        <w:t xml:space="preserve">A: </w:t>
      </w:r>
      <w:r w:rsidR="00492650" w:rsidRPr="00492650">
        <w:rPr>
          <w:rFonts w:asciiTheme="minorHAnsi" w:hAnsiTheme="minorHAnsi"/>
          <w:i w:val="0"/>
        </w:rPr>
        <w:t>92-100%, A-: 90-91.9%, B+: 88-89.9%, B: 82-87.9%, B-: 80-91.9%, C+: 78-79.9%, C 72-77.9%, C-: 70-71.9%, D: 60-69.9%</w:t>
      </w:r>
      <w:r w:rsidR="005D1FF0">
        <w:rPr>
          <w:rFonts w:asciiTheme="minorHAnsi" w:hAnsiTheme="minorHAnsi"/>
          <w:b w:val="0"/>
          <w:i w:val="0"/>
        </w:rPr>
        <w:t>. I use a curv</w:t>
      </w:r>
      <w:r w:rsidR="00492650">
        <w:rPr>
          <w:rFonts w:asciiTheme="minorHAnsi" w:hAnsiTheme="minorHAnsi"/>
          <w:b w:val="0"/>
          <w:i w:val="0"/>
        </w:rPr>
        <w:t xml:space="preserve">e if, </w:t>
      </w:r>
      <w:r w:rsidR="00492650" w:rsidRPr="00492650">
        <w:rPr>
          <w:rFonts w:asciiTheme="minorHAnsi" w:hAnsiTheme="minorHAnsi"/>
          <w:b w:val="0"/>
        </w:rPr>
        <w:t>and only if</w:t>
      </w:r>
      <w:r w:rsidR="00492650">
        <w:rPr>
          <w:rFonts w:asciiTheme="minorHAnsi" w:hAnsiTheme="minorHAnsi"/>
          <w:b w:val="0"/>
          <w:i w:val="0"/>
        </w:rPr>
        <w:t>, it is to your benefit.</w:t>
      </w:r>
    </w:p>
    <w:p w:rsidR="00A4563B" w:rsidRDefault="00A4563B" w:rsidP="00A3590B">
      <w:pPr>
        <w:pStyle w:val="BodyText"/>
        <w:jc w:val="both"/>
        <w:rPr>
          <w:rFonts w:asciiTheme="minorHAnsi" w:hAnsiTheme="minorHAnsi"/>
          <w:i w:val="0"/>
        </w:rPr>
      </w:pPr>
    </w:p>
    <w:p w:rsidR="002B70D9" w:rsidRDefault="002B70D9" w:rsidP="00A3590B">
      <w:pPr>
        <w:pStyle w:val="BodyText"/>
        <w:jc w:val="both"/>
        <w:rPr>
          <w:rFonts w:asciiTheme="minorHAnsi" w:hAnsiTheme="minorHAnsi"/>
          <w:b w:val="0"/>
          <w:i w:val="0"/>
        </w:rPr>
      </w:pPr>
      <w:r>
        <w:rPr>
          <w:rFonts w:asciiTheme="minorHAnsi" w:hAnsiTheme="minorHAnsi"/>
          <w:i w:val="0"/>
        </w:rPr>
        <w:t>Help!</w:t>
      </w:r>
      <w:r w:rsidR="00A3590B" w:rsidRPr="00A3590B">
        <w:rPr>
          <w:rFonts w:asciiTheme="minorHAnsi" w:hAnsiTheme="minorHAnsi"/>
          <w:i w:val="0"/>
        </w:rPr>
        <w:t xml:space="preserve"> </w:t>
      </w:r>
      <w:r w:rsidR="00A3590B" w:rsidRPr="00A3590B">
        <w:rPr>
          <w:rFonts w:asciiTheme="minorHAnsi" w:hAnsiTheme="minorHAnsi"/>
          <w:b w:val="0"/>
          <w:i w:val="0"/>
        </w:rPr>
        <w:t xml:space="preserve">Please visit me right away if you are having difficulty with the course material.  Coming to see me just before an assignment is due, or a test is being given, is a poor strategy for </w:t>
      </w:r>
      <w:r w:rsidR="00A3590B" w:rsidRPr="002B70D9">
        <w:rPr>
          <w:rFonts w:asciiTheme="minorHAnsi" w:hAnsiTheme="minorHAnsi"/>
          <w:b w:val="0"/>
          <w:i w:val="0"/>
        </w:rPr>
        <w:t xml:space="preserve">success.  </w:t>
      </w:r>
      <w:r w:rsidR="00F7173B">
        <w:rPr>
          <w:rFonts w:asciiTheme="minorHAnsi" w:hAnsiTheme="minorHAnsi"/>
          <w:b w:val="0"/>
          <w:i w:val="0"/>
        </w:rPr>
        <w:t>M</w:t>
      </w:r>
      <w:r w:rsidR="00A3590B" w:rsidRPr="002B70D9">
        <w:rPr>
          <w:rFonts w:asciiTheme="minorHAnsi" w:hAnsiTheme="minorHAnsi"/>
          <w:b w:val="0"/>
          <w:i w:val="0"/>
        </w:rPr>
        <w:t>aterial in this course will build upon earlier concepts and information; if you fall behind, it will become harder and harder to catch up.  This is what office hours are for!</w:t>
      </w:r>
    </w:p>
    <w:p w:rsidR="00BC5FEE" w:rsidRPr="002B70D9" w:rsidRDefault="00BC5FEE" w:rsidP="00A3590B">
      <w:pPr>
        <w:pStyle w:val="BodyText"/>
        <w:jc w:val="both"/>
        <w:rPr>
          <w:rFonts w:asciiTheme="minorHAnsi" w:hAnsiTheme="minorHAnsi"/>
          <w:b w:val="0"/>
          <w:i w:val="0"/>
        </w:rPr>
      </w:pPr>
    </w:p>
    <w:p w:rsidR="002B70D9" w:rsidRPr="002B70D9" w:rsidRDefault="002B70D9" w:rsidP="002B70D9">
      <w:pPr>
        <w:jc w:val="both"/>
        <w:rPr>
          <w:rFonts w:asciiTheme="minorHAnsi" w:hAnsiTheme="minorHAnsi"/>
        </w:rPr>
      </w:pPr>
      <w:r w:rsidRPr="002B70D9">
        <w:rPr>
          <w:rFonts w:asciiTheme="minorHAnsi" w:hAnsiTheme="minorHAnsi"/>
          <w:b/>
        </w:rPr>
        <w:t>Deadlines for assignments, as noted under Course Schedule, are FIRM.</w:t>
      </w:r>
      <w:r w:rsidRPr="002B70D9">
        <w:rPr>
          <w:rFonts w:asciiTheme="minorHAnsi" w:hAnsiTheme="minorHAnsi"/>
        </w:rPr>
        <w:t xml:space="preserve">  Late homework and project assignments will lose </w:t>
      </w:r>
      <w:r>
        <w:rPr>
          <w:rFonts w:asciiTheme="minorHAnsi" w:hAnsiTheme="minorHAnsi"/>
        </w:rPr>
        <w:t>5%</w:t>
      </w:r>
      <w:r w:rsidR="005D1FF0">
        <w:rPr>
          <w:rFonts w:asciiTheme="minorHAnsi" w:hAnsiTheme="minorHAnsi"/>
        </w:rPr>
        <w:t xml:space="preserve"> for each day they are late unless officially documented.</w:t>
      </w:r>
      <w:r w:rsidRPr="002B70D9">
        <w:rPr>
          <w:rFonts w:asciiTheme="minorHAnsi" w:hAnsiTheme="minorHAnsi"/>
        </w:rPr>
        <w:t xml:space="preserve">  Late in-class assignments will not be accepted at all.  In each case, exceptions are possible only with documentation of </w:t>
      </w:r>
      <w:r w:rsidR="005D1FF0">
        <w:rPr>
          <w:rFonts w:asciiTheme="minorHAnsi" w:hAnsiTheme="minorHAnsi"/>
        </w:rPr>
        <w:t>a medical or family emergency.</w:t>
      </w:r>
      <w:r w:rsidRPr="002B70D9">
        <w:rPr>
          <w:rFonts w:asciiTheme="minorHAnsi" w:hAnsiTheme="minorHAnsi"/>
        </w:rPr>
        <w:t xml:space="preserve"> </w:t>
      </w:r>
    </w:p>
    <w:p w:rsidR="00A3590B" w:rsidRPr="002B70D9" w:rsidRDefault="00A3590B" w:rsidP="002C414F">
      <w:pPr>
        <w:rPr>
          <w:rFonts w:asciiTheme="minorHAnsi" w:hAnsiTheme="minorHAnsi"/>
          <w:b/>
        </w:rPr>
      </w:pPr>
    </w:p>
    <w:p w:rsidR="00DE0266" w:rsidRPr="002C414F" w:rsidRDefault="00DE0266" w:rsidP="002C414F">
      <w:pPr>
        <w:rPr>
          <w:rFonts w:asciiTheme="minorHAnsi" w:hAnsiTheme="minorHAnsi"/>
        </w:rPr>
      </w:pPr>
      <w:r w:rsidRPr="002B70D9">
        <w:rPr>
          <w:rFonts w:asciiTheme="minorHAnsi" w:hAnsiTheme="minorHAnsi"/>
          <w:b/>
        </w:rPr>
        <w:t xml:space="preserve">In-Class and </w:t>
      </w:r>
      <w:r w:rsidR="00851193" w:rsidRPr="002B70D9">
        <w:rPr>
          <w:rFonts w:asciiTheme="minorHAnsi" w:hAnsiTheme="minorHAnsi"/>
          <w:b/>
        </w:rPr>
        <w:t>Online Conduct</w:t>
      </w:r>
      <w:r w:rsidR="00851193" w:rsidRPr="002B70D9">
        <w:rPr>
          <w:rFonts w:asciiTheme="minorHAnsi" w:hAnsiTheme="minorHAnsi"/>
        </w:rPr>
        <w:t xml:space="preserve">: </w:t>
      </w:r>
      <w:r w:rsidRPr="002B70D9">
        <w:rPr>
          <w:rFonts w:asciiTheme="minorHAnsi" w:hAnsiTheme="minorHAnsi"/>
        </w:rPr>
        <w:t>The free exchange of ideas is an essential component of this course.  In other words, you should feel free to express disagreement</w:t>
      </w:r>
      <w:r w:rsidRPr="002C414F">
        <w:rPr>
          <w:rFonts w:asciiTheme="minorHAnsi" w:hAnsiTheme="minorHAnsi"/>
        </w:rPr>
        <w:t xml:space="preserve"> with me and each other over the content we explore.  However, I do expect a degree of openness to difference from you, as course content (and discussion) is </w:t>
      </w:r>
      <w:r w:rsidRPr="002C414F">
        <w:rPr>
          <w:rFonts w:asciiTheme="minorHAnsi" w:hAnsiTheme="minorHAnsi"/>
          <w:i/>
        </w:rPr>
        <w:t>supposed to</w:t>
      </w:r>
      <w:r w:rsidRPr="002C414F">
        <w:rPr>
          <w:rFonts w:asciiTheme="minorHAnsi" w:hAnsiTheme="minorHAnsi"/>
        </w:rPr>
        <w:t xml:space="preserve"> challenge your views and assumptions.</w:t>
      </w:r>
      <w:r w:rsidR="002B70D9">
        <w:rPr>
          <w:rFonts w:asciiTheme="minorHAnsi" w:hAnsiTheme="minorHAnsi"/>
        </w:rPr>
        <w:t xml:space="preserve">  </w:t>
      </w:r>
      <w:r w:rsidR="00677080" w:rsidRPr="002C414F">
        <w:rPr>
          <w:rFonts w:asciiTheme="minorHAnsi" w:hAnsiTheme="minorHAnsi"/>
        </w:rPr>
        <w:t xml:space="preserve">What this means in practice is that each of us needs to adopt a </w:t>
      </w:r>
      <w:r w:rsidR="00677080" w:rsidRPr="002C414F">
        <w:rPr>
          <w:rFonts w:asciiTheme="minorHAnsi" w:hAnsiTheme="minorHAnsi"/>
          <w:i/>
        </w:rPr>
        <w:t>respectful</w:t>
      </w:r>
      <w:r w:rsidR="00677080" w:rsidRPr="002C414F">
        <w:rPr>
          <w:rFonts w:asciiTheme="minorHAnsi" w:hAnsiTheme="minorHAnsi"/>
        </w:rPr>
        <w:t xml:space="preserve"> and </w:t>
      </w:r>
      <w:r w:rsidR="00677080" w:rsidRPr="002C414F">
        <w:rPr>
          <w:rFonts w:asciiTheme="minorHAnsi" w:hAnsiTheme="minorHAnsi"/>
          <w:i/>
        </w:rPr>
        <w:t>sensitive</w:t>
      </w:r>
      <w:r w:rsidR="00677080" w:rsidRPr="002C414F">
        <w:rPr>
          <w:rFonts w:asciiTheme="minorHAnsi" w:hAnsiTheme="minorHAnsi"/>
        </w:rPr>
        <w:t xml:space="preserve"> attitude toward each other, so that this course remains a </w:t>
      </w:r>
      <w:r w:rsidR="00677080" w:rsidRPr="002C414F">
        <w:rPr>
          <w:rFonts w:asciiTheme="minorHAnsi" w:hAnsiTheme="minorHAnsi"/>
          <w:i/>
        </w:rPr>
        <w:t>safe space</w:t>
      </w:r>
      <w:r w:rsidR="00677080" w:rsidRPr="002C414F">
        <w:rPr>
          <w:rFonts w:asciiTheme="minorHAnsi" w:hAnsiTheme="minorHAnsi"/>
        </w:rPr>
        <w:t xml:space="preserve"> for discourse, online and face-to-face.  </w:t>
      </w:r>
    </w:p>
    <w:p w:rsidR="00677080" w:rsidRPr="008A542C" w:rsidRDefault="00677080" w:rsidP="002C414F">
      <w:pPr>
        <w:autoSpaceDE w:val="0"/>
        <w:autoSpaceDN w:val="0"/>
        <w:adjustRightInd w:val="0"/>
        <w:rPr>
          <w:rFonts w:asciiTheme="minorHAnsi" w:eastAsia="SymbolMT" w:hAnsiTheme="minorHAnsi" w:cs="SymbolMT"/>
          <w:sz w:val="14"/>
          <w:szCs w:val="14"/>
        </w:rPr>
      </w:pPr>
    </w:p>
    <w:p w:rsidR="002C414F" w:rsidRPr="002C414F" w:rsidRDefault="002C414F" w:rsidP="002C414F">
      <w:pPr>
        <w:pStyle w:val="ListParagraph"/>
        <w:numPr>
          <w:ilvl w:val="0"/>
          <w:numId w:val="3"/>
        </w:numPr>
        <w:autoSpaceDE w:val="0"/>
        <w:autoSpaceDN w:val="0"/>
        <w:adjustRightInd w:val="0"/>
        <w:spacing w:after="0" w:line="240" w:lineRule="auto"/>
        <w:rPr>
          <w:rFonts w:asciiTheme="minorHAnsi" w:hAnsiTheme="minorHAnsi" w:cs="Calibri"/>
          <w:sz w:val="24"/>
          <w:szCs w:val="24"/>
        </w:rPr>
      </w:pPr>
      <w:r w:rsidRPr="002C414F">
        <w:rPr>
          <w:rFonts w:asciiTheme="minorHAnsi" w:hAnsiTheme="minorHAnsi" w:cs="Calibri"/>
          <w:sz w:val="24"/>
          <w:szCs w:val="24"/>
        </w:rPr>
        <w:t xml:space="preserve">Participate in discussion.  This means listening and/or reading other’s contributions carefully, </w:t>
      </w:r>
      <w:r w:rsidR="00DE0266" w:rsidRPr="002C414F">
        <w:rPr>
          <w:rFonts w:asciiTheme="minorHAnsi" w:hAnsiTheme="minorHAnsi" w:cs="Calibri"/>
          <w:sz w:val="24"/>
          <w:szCs w:val="24"/>
        </w:rPr>
        <w:t>and respond</w:t>
      </w:r>
      <w:r w:rsidRPr="002C414F">
        <w:rPr>
          <w:rFonts w:asciiTheme="minorHAnsi" w:hAnsiTheme="minorHAnsi" w:cs="Calibri"/>
          <w:sz w:val="24"/>
          <w:szCs w:val="24"/>
        </w:rPr>
        <w:t>ing appropriately and on-</w:t>
      </w:r>
      <w:r w:rsidR="00DE0266" w:rsidRPr="002C414F">
        <w:rPr>
          <w:rFonts w:asciiTheme="minorHAnsi" w:hAnsiTheme="minorHAnsi" w:cs="Calibri"/>
          <w:sz w:val="24"/>
          <w:szCs w:val="24"/>
        </w:rPr>
        <w:t>topic.</w:t>
      </w:r>
    </w:p>
    <w:p w:rsidR="00851193" w:rsidRPr="002C414F" w:rsidRDefault="00DE0266" w:rsidP="002C414F">
      <w:pPr>
        <w:pStyle w:val="ListParagraph"/>
        <w:numPr>
          <w:ilvl w:val="0"/>
          <w:numId w:val="3"/>
        </w:numPr>
        <w:autoSpaceDE w:val="0"/>
        <w:autoSpaceDN w:val="0"/>
        <w:adjustRightInd w:val="0"/>
        <w:spacing w:after="0" w:line="240" w:lineRule="auto"/>
        <w:rPr>
          <w:rFonts w:asciiTheme="minorHAnsi" w:hAnsiTheme="minorHAnsi"/>
          <w:sz w:val="24"/>
          <w:szCs w:val="24"/>
        </w:rPr>
      </w:pPr>
      <w:r w:rsidRPr="002C414F">
        <w:rPr>
          <w:rFonts w:asciiTheme="minorHAnsi" w:hAnsiTheme="minorHAnsi" w:cs="Calibri"/>
          <w:sz w:val="24"/>
          <w:szCs w:val="24"/>
        </w:rPr>
        <w:t xml:space="preserve">The “General discussion” forum </w:t>
      </w:r>
      <w:r w:rsidR="002C414F" w:rsidRPr="002C414F">
        <w:rPr>
          <w:rFonts w:asciiTheme="minorHAnsi" w:hAnsiTheme="minorHAnsi" w:cs="Calibri"/>
          <w:sz w:val="24"/>
          <w:szCs w:val="24"/>
        </w:rPr>
        <w:t xml:space="preserve">on ELC </w:t>
      </w:r>
      <w:r w:rsidRPr="002C414F">
        <w:rPr>
          <w:rFonts w:asciiTheme="minorHAnsi" w:hAnsiTheme="minorHAnsi" w:cs="Calibri"/>
          <w:sz w:val="24"/>
          <w:szCs w:val="24"/>
        </w:rPr>
        <w:t>may be used to post information and comments that do not relate</w:t>
      </w:r>
      <w:r w:rsidR="002C414F" w:rsidRPr="002C414F">
        <w:rPr>
          <w:rFonts w:asciiTheme="minorHAnsi" w:hAnsiTheme="minorHAnsi" w:cs="Calibri"/>
          <w:sz w:val="24"/>
          <w:szCs w:val="24"/>
        </w:rPr>
        <w:t xml:space="preserve"> </w:t>
      </w:r>
      <w:r w:rsidRPr="002C414F">
        <w:rPr>
          <w:rFonts w:asciiTheme="minorHAnsi" w:hAnsiTheme="minorHAnsi" w:cs="Calibri"/>
          <w:sz w:val="24"/>
          <w:szCs w:val="24"/>
        </w:rPr>
        <w:t>directly to the class. You can also ask questions concerning technical or administrative issues in this</w:t>
      </w:r>
      <w:r w:rsidR="002C414F" w:rsidRPr="002C414F">
        <w:rPr>
          <w:rFonts w:asciiTheme="minorHAnsi" w:hAnsiTheme="minorHAnsi" w:cs="Calibri"/>
          <w:sz w:val="24"/>
          <w:szCs w:val="24"/>
        </w:rPr>
        <w:t xml:space="preserve"> </w:t>
      </w:r>
      <w:r w:rsidRPr="002C414F">
        <w:rPr>
          <w:rFonts w:asciiTheme="minorHAnsi" w:hAnsiTheme="minorHAnsi" w:cs="Calibri"/>
          <w:sz w:val="24"/>
          <w:szCs w:val="24"/>
        </w:rPr>
        <w:t>forum.</w:t>
      </w:r>
    </w:p>
    <w:p w:rsidR="002C414F" w:rsidRPr="002C414F" w:rsidRDefault="002C414F" w:rsidP="002C414F">
      <w:pPr>
        <w:autoSpaceDE w:val="0"/>
        <w:autoSpaceDN w:val="0"/>
        <w:adjustRightInd w:val="0"/>
        <w:rPr>
          <w:rFonts w:asciiTheme="minorHAnsi" w:hAnsiTheme="minorHAnsi"/>
        </w:rPr>
      </w:pPr>
    </w:p>
    <w:p w:rsidR="00851193" w:rsidRPr="002C414F" w:rsidRDefault="00851193" w:rsidP="002C414F">
      <w:pPr>
        <w:pStyle w:val="HTMLPreformatted"/>
        <w:rPr>
          <w:rFonts w:asciiTheme="minorHAnsi" w:hAnsiTheme="minorHAnsi"/>
          <w:sz w:val="24"/>
          <w:szCs w:val="24"/>
        </w:rPr>
      </w:pPr>
      <w:r w:rsidRPr="002C414F">
        <w:rPr>
          <w:rFonts w:asciiTheme="minorHAnsi" w:hAnsiTheme="minorHAnsi"/>
          <w:b/>
          <w:sz w:val="24"/>
          <w:szCs w:val="24"/>
        </w:rPr>
        <w:t>Academic Honesty</w:t>
      </w:r>
      <w:r w:rsidRPr="002C414F">
        <w:rPr>
          <w:rFonts w:asciiTheme="minorHAnsi" w:hAnsiTheme="minorHAnsi"/>
          <w:sz w:val="24"/>
          <w:szCs w:val="24"/>
        </w:rPr>
        <w:t xml:space="preserve">: Academic honesty is the pursuit of scholarly activity in an open, honest and responsible manner. Academic integrity is a basic guiding principle for all academic activity at the University of Georgia, and all members of the University community are expected to act in accordance with this principle. Consistent with this expectation, the university's </w:t>
      </w:r>
      <w:r w:rsidRPr="002C414F">
        <w:rPr>
          <w:rFonts w:asciiTheme="minorHAnsi" w:hAnsiTheme="minorHAnsi"/>
          <w:bCs/>
          <w:sz w:val="24"/>
          <w:szCs w:val="24"/>
        </w:rPr>
        <w:t>culture of honesty</w:t>
      </w:r>
      <w:r w:rsidRPr="002C414F">
        <w:rPr>
          <w:rFonts w:asciiTheme="minorHAnsi" w:hAnsiTheme="minorHAnsi"/>
          <w:sz w:val="24"/>
          <w:szCs w:val="24"/>
        </w:rPr>
        <w:t xml:space="preserve"> requires students to be academically honest in all academic work and to not tolerate academic dishonesty of others. Academic honesty includes a commitment not to engage in or tolerate acts of falsification, misrepresentation or deception. Such acts of dishonesty violate the fundamental ethical principles of the </w:t>
      </w:r>
      <w:r w:rsidRPr="002C414F">
        <w:rPr>
          <w:rFonts w:asciiTheme="minorHAnsi" w:hAnsiTheme="minorHAnsi"/>
          <w:bCs/>
          <w:sz w:val="24"/>
          <w:szCs w:val="24"/>
        </w:rPr>
        <w:t>u</w:t>
      </w:r>
      <w:r w:rsidRPr="002C414F">
        <w:rPr>
          <w:rFonts w:asciiTheme="minorHAnsi" w:hAnsiTheme="minorHAnsi"/>
          <w:sz w:val="24"/>
          <w:szCs w:val="24"/>
        </w:rPr>
        <w:t>niversity community and compromise the worth of work completed by others. Anyone in violation of these policies will receive a failing grade for the course.</w:t>
      </w:r>
      <w:r w:rsidRPr="002C414F">
        <w:rPr>
          <w:rFonts w:asciiTheme="minorHAnsi" w:hAnsiTheme="minorHAnsi"/>
          <w:b/>
          <w:bCs/>
          <w:sz w:val="24"/>
          <w:szCs w:val="24"/>
        </w:rPr>
        <w:t xml:space="preserve"> </w:t>
      </w:r>
      <w:r w:rsidR="002C414F" w:rsidRPr="002C414F">
        <w:rPr>
          <w:rFonts w:asciiTheme="minorHAnsi" w:hAnsiTheme="minorHAnsi"/>
          <w:bCs/>
          <w:sz w:val="24"/>
          <w:szCs w:val="24"/>
        </w:rPr>
        <w:t>D</w:t>
      </w:r>
      <w:r w:rsidRPr="002C414F">
        <w:rPr>
          <w:rFonts w:asciiTheme="minorHAnsi" w:hAnsiTheme="minorHAnsi"/>
          <w:sz w:val="24"/>
          <w:szCs w:val="24"/>
        </w:rPr>
        <w:t>etailed information about academic hone</w:t>
      </w:r>
      <w:bookmarkStart w:id="2" w:name="_GoBack"/>
      <w:bookmarkEnd w:id="2"/>
      <w:r w:rsidRPr="002C414F">
        <w:rPr>
          <w:rFonts w:asciiTheme="minorHAnsi" w:hAnsiTheme="minorHAnsi"/>
          <w:sz w:val="24"/>
          <w:szCs w:val="24"/>
        </w:rPr>
        <w:t xml:space="preserve">sty can be found at:    </w:t>
      </w:r>
      <w:hyperlink r:id="rId14" w:history="1">
        <w:r w:rsidRPr="002C414F">
          <w:rPr>
            <w:rStyle w:val="Hyperlink"/>
            <w:rFonts w:asciiTheme="minorHAnsi" w:hAnsiTheme="minorHAnsi"/>
            <w:sz w:val="24"/>
            <w:szCs w:val="24"/>
          </w:rPr>
          <w:t>http://www.uga.edu/ovpi/honesty/culture_honesty.htm</w:t>
        </w:r>
      </w:hyperlink>
      <w:r w:rsidRPr="002C414F">
        <w:rPr>
          <w:rFonts w:asciiTheme="minorHAnsi" w:hAnsiTheme="minorHAnsi"/>
          <w:sz w:val="24"/>
          <w:szCs w:val="24"/>
        </w:rPr>
        <w:t>.</w:t>
      </w:r>
    </w:p>
    <w:p w:rsidR="00DD6C1B" w:rsidRPr="002C414F" w:rsidRDefault="00DD6C1B" w:rsidP="002C414F">
      <w:pPr>
        <w:pStyle w:val="HTMLPreformatted"/>
        <w:rPr>
          <w:rFonts w:asciiTheme="minorHAnsi" w:hAnsiTheme="minorHAnsi"/>
          <w:b/>
          <w:sz w:val="24"/>
          <w:szCs w:val="24"/>
        </w:rPr>
      </w:pPr>
    </w:p>
    <w:p w:rsidR="0047167A" w:rsidRDefault="00851193" w:rsidP="002C414F">
      <w:pPr>
        <w:pStyle w:val="HTMLPreformatted"/>
        <w:rPr>
          <w:rFonts w:asciiTheme="minorHAnsi" w:hAnsiTheme="minorHAnsi"/>
          <w:sz w:val="24"/>
          <w:szCs w:val="24"/>
        </w:rPr>
      </w:pPr>
      <w:r w:rsidRPr="002C414F">
        <w:rPr>
          <w:rFonts w:asciiTheme="minorHAnsi" w:hAnsiTheme="minorHAnsi"/>
          <w:b/>
          <w:sz w:val="24"/>
          <w:szCs w:val="24"/>
        </w:rPr>
        <w:t>An Invitation to Students with Disabilities:</w:t>
      </w:r>
      <w:r w:rsidRPr="002C414F">
        <w:rPr>
          <w:rFonts w:asciiTheme="minorHAnsi" w:hAnsiTheme="minorHAnsi"/>
          <w:sz w:val="24"/>
          <w:szCs w:val="24"/>
        </w:rPr>
        <w:t xml:space="preserve"> The University of Georgia Geography Department follows the regulations outlined in the Americans with Disabilities Act, and is committed to </w:t>
      </w:r>
      <w:r w:rsidRPr="002C414F">
        <w:rPr>
          <w:rFonts w:asciiTheme="minorHAnsi" w:hAnsiTheme="minorHAnsi"/>
          <w:sz w:val="24"/>
          <w:szCs w:val="24"/>
        </w:rPr>
        <w:lastRenderedPageBreak/>
        <w:t>providing access for all people with disabilities.  The University and this Department will provide accommodations if notified.  Please call the University of Georgia Disability Resour</w:t>
      </w:r>
      <w:r w:rsidR="0027432C">
        <w:rPr>
          <w:rFonts w:asciiTheme="minorHAnsi" w:hAnsiTheme="minorHAnsi"/>
          <w:sz w:val="24"/>
          <w:szCs w:val="24"/>
        </w:rPr>
        <w:t xml:space="preserve">ce Center—706.542.8719 (voice) </w:t>
      </w:r>
      <w:r w:rsidRPr="002C414F">
        <w:rPr>
          <w:rFonts w:asciiTheme="minorHAnsi" w:hAnsiTheme="minorHAnsi"/>
          <w:sz w:val="24"/>
          <w:szCs w:val="24"/>
        </w:rPr>
        <w:t>or 706.542.8778 (tty)—for information about architectural access and to arrange for sign language interpreters, assistive listening devices, large print, audio, or Braille. This office is located at 114 Clark Howell Hall on the University of Georgia's campus.</w:t>
      </w:r>
    </w:p>
    <w:p w:rsidR="005D1FF0" w:rsidRDefault="005D1FF0" w:rsidP="002C414F">
      <w:pPr>
        <w:pStyle w:val="HTMLPreformatted"/>
        <w:rPr>
          <w:rFonts w:asciiTheme="minorHAnsi" w:hAnsiTheme="minorHAnsi"/>
          <w:sz w:val="24"/>
          <w:szCs w:val="24"/>
        </w:rPr>
      </w:pPr>
    </w:p>
    <w:p w:rsidR="0047167A" w:rsidRDefault="0047167A" w:rsidP="0047167A">
      <w:pPr>
        <w:autoSpaceDE w:val="0"/>
        <w:autoSpaceDN w:val="0"/>
        <w:adjustRightInd w:val="0"/>
        <w:rPr>
          <w:rFonts w:ascii="Calibri" w:hAnsi="Calibri" w:cs="Calibri"/>
          <w:color w:val="000000"/>
        </w:rPr>
      </w:pPr>
      <w:r>
        <w:rPr>
          <w:rFonts w:ascii="Calibri" w:hAnsi="Calibri" w:cs="Calibri"/>
          <w:b/>
          <w:color w:val="000000"/>
        </w:rPr>
        <w:t xml:space="preserve">Acknowledgements: </w:t>
      </w:r>
      <w:r>
        <w:rPr>
          <w:rFonts w:ascii="Calibri" w:hAnsi="Calibri" w:cs="Calibri"/>
          <w:color w:val="000000"/>
        </w:rPr>
        <w:t xml:space="preserve">The format and content of this </w:t>
      </w:r>
      <w:r w:rsidR="002B70D9">
        <w:rPr>
          <w:rFonts w:ascii="Calibri" w:hAnsi="Calibri" w:cs="Calibri"/>
          <w:color w:val="000000"/>
        </w:rPr>
        <w:t>s</w:t>
      </w:r>
      <w:r>
        <w:rPr>
          <w:rFonts w:ascii="Calibri" w:hAnsi="Calibri" w:cs="Calibri"/>
          <w:color w:val="000000"/>
        </w:rPr>
        <w:t>yllabus</w:t>
      </w:r>
      <w:r w:rsidR="002B70D9">
        <w:rPr>
          <w:rFonts w:ascii="Calibri" w:hAnsi="Calibri" w:cs="Calibri"/>
          <w:color w:val="000000"/>
        </w:rPr>
        <w:t xml:space="preserve"> and this course</w:t>
      </w:r>
      <w:r>
        <w:rPr>
          <w:rFonts w:ascii="Calibri" w:hAnsi="Calibri" w:cs="Calibri"/>
          <w:color w:val="000000"/>
        </w:rPr>
        <w:t xml:space="preserve"> is based on the efforts of many scholars over time from several departments and institutions. Thank you to </w:t>
      </w:r>
      <w:r w:rsidR="002B70D9">
        <w:rPr>
          <w:rFonts w:ascii="Calibri" w:hAnsi="Calibri" w:cs="Calibri"/>
          <w:color w:val="000000"/>
        </w:rPr>
        <w:t xml:space="preserve">Drs. Steve Hollway and Hilda Kurtz of the Department of Geography at the University of Georgia, and Dr. Jason Henderson of the Department of Geography at San Francisco State University. </w:t>
      </w:r>
      <w:r>
        <w:rPr>
          <w:rFonts w:ascii="Calibri" w:hAnsi="Calibri" w:cs="Calibri"/>
          <w:color w:val="000000"/>
        </w:rPr>
        <w:t xml:space="preserve">This syllabus has also been informed by </w:t>
      </w:r>
      <w:r w:rsidR="002B70D9">
        <w:rPr>
          <w:rFonts w:ascii="Calibri" w:hAnsi="Calibri" w:cs="Calibri"/>
          <w:color w:val="000000"/>
        </w:rPr>
        <w:t xml:space="preserve">Drs. Kathleen deMarrais and Kathy Roulston of the Qualitative Research Program at the University of Georgia and </w:t>
      </w:r>
      <w:r>
        <w:rPr>
          <w:rFonts w:ascii="Calibri" w:hAnsi="Calibri" w:cs="Calibri"/>
          <w:color w:val="000000"/>
        </w:rPr>
        <w:t>by the University of Georgia Online Learning Consortium.</w:t>
      </w:r>
    </w:p>
    <w:p w:rsidR="0047167A" w:rsidRDefault="0047167A" w:rsidP="0047167A">
      <w:pPr>
        <w:autoSpaceDE w:val="0"/>
        <w:autoSpaceDN w:val="0"/>
        <w:adjustRightInd w:val="0"/>
        <w:rPr>
          <w:rFonts w:ascii="Calibri" w:hAnsi="Calibri" w:cs="Calibri"/>
          <w:color w:val="000000"/>
        </w:rPr>
      </w:pPr>
    </w:p>
    <w:p w:rsidR="0047167A" w:rsidRPr="002C414F" w:rsidRDefault="0047167A" w:rsidP="0047167A">
      <w:pPr>
        <w:autoSpaceDE w:val="0"/>
        <w:autoSpaceDN w:val="0"/>
        <w:adjustRightInd w:val="0"/>
        <w:rPr>
          <w:rFonts w:asciiTheme="minorHAnsi" w:hAnsiTheme="minorHAnsi"/>
        </w:rPr>
      </w:pPr>
      <w:r w:rsidRPr="0047167A">
        <w:rPr>
          <w:rFonts w:ascii="Calibri" w:hAnsi="Calibri" w:cs="Calibri"/>
          <w:b/>
          <w:color w:val="000000"/>
        </w:rPr>
        <w:t xml:space="preserve">Special Note: </w:t>
      </w:r>
      <w:r>
        <w:rPr>
          <w:rFonts w:ascii="Calibri" w:hAnsi="Calibri" w:cs="Calibri"/>
          <w:color w:val="000000"/>
        </w:rPr>
        <w:t>The course syllabus is a general plan f</w:t>
      </w:r>
      <w:r>
        <w:rPr>
          <w:rFonts w:ascii="Calibri" w:hAnsi="Calibri" w:cs="Calibri"/>
        </w:rPr>
        <w:t xml:space="preserve">or the course; deviations may be necessary, and may be announced to the class by the instructor </w:t>
      </w:r>
      <w:r w:rsidR="00513309">
        <w:rPr>
          <w:rFonts w:ascii="Calibri" w:hAnsi="Calibri" w:cs="Calibri"/>
        </w:rPr>
        <w:t>online or in face-to-face meetings</w:t>
      </w:r>
      <w:r>
        <w:rPr>
          <w:rFonts w:ascii="Calibri" w:hAnsi="Calibri" w:cs="Calibri"/>
        </w:rPr>
        <w:t>.</w:t>
      </w:r>
    </w:p>
    <w:sectPr w:rsidR="0047167A" w:rsidRPr="002C414F" w:rsidSect="00D618D7">
      <w:footerReference w:type="default" r:id="rId15"/>
      <w:type w:val="continuous"/>
      <w:pgSz w:w="12240" w:h="15840"/>
      <w:pgMar w:top="1170" w:right="1260" w:bottom="1440" w:left="126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AEF" w:rsidRDefault="00387AEF">
      <w:r>
        <w:separator/>
      </w:r>
    </w:p>
  </w:endnote>
  <w:endnote w:type="continuationSeparator" w:id="0">
    <w:p w:rsidR="00387AEF" w:rsidRDefault="0038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029" w:rsidRDefault="00677029">
    <w:pPr>
      <w:pStyle w:val="Header"/>
      <w:pBdr>
        <w:top w:val="single" w:sz="4" w:space="1" w:color="auto"/>
      </w:pBdr>
      <w:tabs>
        <w:tab w:val="clear" w:pos="8640"/>
        <w:tab w:val="right" w:pos="9180"/>
      </w:tabs>
      <w:rPr>
        <w:sz w:val="20"/>
      </w:rPr>
    </w:pPr>
    <w:r>
      <w:rPr>
        <w:sz w:val="20"/>
      </w:rPr>
      <w:t>S</w:t>
    </w:r>
    <w:r w:rsidR="001950F1">
      <w:rPr>
        <w:sz w:val="20"/>
      </w:rPr>
      <w:t>teacy  |  Geog 3630</w:t>
    </w:r>
    <w:r>
      <w:rPr>
        <w:sz w:val="20"/>
      </w:rPr>
      <w:t xml:space="preserve">  |  Spring 2016</w:t>
    </w:r>
    <w:r>
      <w:rPr>
        <w:sz w:val="20"/>
      </w:rPr>
      <w:tab/>
    </w:r>
    <w:r>
      <w:rPr>
        <w:sz w:val="20"/>
      </w:rPr>
      <w:tab/>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sidR="004A0624">
      <w:rPr>
        <w:rStyle w:val="PageNumber"/>
        <w:noProof/>
        <w:sz w:val="20"/>
      </w:rPr>
      <w:t>12</w:t>
    </w:r>
    <w:r>
      <w:rPr>
        <w:rStyle w:val="PageNumber"/>
        <w:sz w:val="20"/>
      </w:rPr>
      <w:fldChar w:fldCharType="end"/>
    </w:r>
  </w:p>
  <w:p w:rsidR="00677029" w:rsidRDefault="00677029">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AEF" w:rsidRDefault="00387AEF">
      <w:r>
        <w:separator/>
      </w:r>
    </w:p>
  </w:footnote>
  <w:footnote w:type="continuationSeparator" w:id="0">
    <w:p w:rsidR="00387AEF" w:rsidRDefault="00387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1110"/>
    <w:multiLevelType w:val="hybridMultilevel"/>
    <w:tmpl w:val="4440A2B2"/>
    <w:lvl w:ilvl="0" w:tplc="4E6885A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7472E8"/>
    <w:multiLevelType w:val="hybridMultilevel"/>
    <w:tmpl w:val="F950F932"/>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0D35564E"/>
    <w:multiLevelType w:val="hybridMultilevel"/>
    <w:tmpl w:val="54466FBE"/>
    <w:lvl w:ilvl="0" w:tplc="138425A8">
      <w:start w:val="1"/>
      <w:numFmt w:val="bullet"/>
      <w:lvlText w:val=""/>
      <w:legacy w:legacy="1" w:legacySpace="0" w:legacyIndent="360"/>
      <w:lvlJc w:val="left"/>
      <w:pPr>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9F2636"/>
    <w:multiLevelType w:val="hybridMultilevel"/>
    <w:tmpl w:val="5454B5B2"/>
    <w:lvl w:ilvl="0" w:tplc="06ECFCA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6B5BCE"/>
    <w:multiLevelType w:val="hybridMultilevel"/>
    <w:tmpl w:val="871E1E3E"/>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00A08"/>
    <w:multiLevelType w:val="hybridMultilevel"/>
    <w:tmpl w:val="738430AA"/>
    <w:lvl w:ilvl="0" w:tplc="8006EB9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02A50"/>
    <w:multiLevelType w:val="hybridMultilevel"/>
    <w:tmpl w:val="86364B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2E0725"/>
    <w:multiLevelType w:val="hybridMultilevel"/>
    <w:tmpl w:val="4D680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D7C21"/>
    <w:multiLevelType w:val="hybridMultilevel"/>
    <w:tmpl w:val="98801058"/>
    <w:lvl w:ilvl="0" w:tplc="01EC1D76">
      <w:start w:val="1"/>
      <w:numFmt w:val="bullet"/>
      <w:lvlText w:val=""/>
      <w:legacy w:legacy="1" w:legacySpace="0" w:legacyIndent="360"/>
      <w:lvlJc w:val="left"/>
      <w:pPr>
        <w:ind w:left="360" w:hanging="360"/>
      </w:pPr>
      <w:rPr>
        <w:rFonts w:ascii="Symbol" w:hAnsi="Symbol" w:hint="default"/>
      </w:rPr>
    </w:lvl>
    <w:lvl w:ilvl="1" w:tplc="84509850" w:tentative="1">
      <w:start w:val="1"/>
      <w:numFmt w:val="bullet"/>
      <w:lvlText w:val="o"/>
      <w:lvlJc w:val="left"/>
      <w:pPr>
        <w:tabs>
          <w:tab w:val="num" w:pos="1440"/>
        </w:tabs>
        <w:ind w:left="1440" w:hanging="360"/>
      </w:pPr>
      <w:rPr>
        <w:rFonts w:ascii="Courier New" w:hAnsi="Courier New" w:hint="default"/>
      </w:rPr>
    </w:lvl>
    <w:lvl w:ilvl="2" w:tplc="9C528A36" w:tentative="1">
      <w:start w:val="1"/>
      <w:numFmt w:val="bullet"/>
      <w:lvlText w:val=""/>
      <w:lvlJc w:val="left"/>
      <w:pPr>
        <w:tabs>
          <w:tab w:val="num" w:pos="2160"/>
        </w:tabs>
        <w:ind w:left="2160" w:hanging="360"/>
      </w:pPr>
      <w:rPr>
        <w:rFonts w:ascii="Wingdings" w:hAnsi="Wingdings" w:hint="default"/>
      </w:rPr>
    </w:lvl>
    <w:lvl w:ilvl="3" w:tplc="A1DA9B2C" w:tentative="1">
      <w:start w:val="1"/>
      <w:numFmt w:val="bullet"/>
      <w:lvlText w:val=""/>
      <w:lvlJc w:val="left"/>
      <w:pPr>
        <w:tabs>
          <w:tab w:val="num" w:pos="2880"/>
        </w:tabs>
        <w:ind w:left="2880" w:hanging="360"/>
      </w:pPr>
      <w:rPr>
        <w:rFonts w:ascii="Symbol" w:hAnsi="Symbol" w:hint="default"/>
      </w:rPr>
    </w:lvl>
    <w:lvl w:ilvl="4" w:tplc="88FA734C" w:tentative="1">
      <w:start w:val="1"/>
      <w:numFmt w:val="bullet"/>
      <w:lvlText w:val="o"/>
      <w:lvlJc w:val="left"/>
      <w:pPr>
        <w:tabs>
          <w:tab w:val="num" w:pos="3600"/>
        </w:tabs>
        <w:ind w:left="3600" w:hanging="360"/>
      </w:pPr>
      <w:rPr>
        <w:rFonts w:ascii="Courier New" w:hAnsi="Courier New" w:hint="default"/>
      </w:rPr>
    </w:lvl>
    <w:lvl w:ilvl="5" w:tplc="B6963A94" w:tentative="1">
      <w:start w:val="1"/>
      <w:numFmt w:val="bullet"/>
      <w:lvlText w:val=""/>
      <w:lvlJc w:val="left"/>
      <w:pPr>
        <w:tabs>
          <w:tab w:val="num" w:pos="4320"/>
        </w:tabs>
        <w:ind w:left="4320" w:hanging="360"/>
      </w:pPr>
      <w:rPr>
        <w:rFonts w:ascii="Wingdings" w:hAnsi="Wingdings" w:hint="default"/>
      </w:rPr>
    </w:lvl>
    <w:lvl w:ilvl="6" w:tplc="95F2CF7A" w:tentative="1">
      <w:start w:val="1"/>
      <w:numFmt w:val="bullet"/>
      <w:lvlText w:val=""/>
      <w:lvlJc w:val="left"/>
      <w:pPr>
        <w:tabs>
          <w:tab w:val="num" w:pos="5040"/>
        </w:tabs>
        <w:ind w:left="5040" w:hanging="360"/>
      </w:pPr>
      <w:rPr>
        <w:rFonts w:ascii="Symbol" w:hAnsi="Symbol" w:hint="default"/>
      </w:rPr>
    </w:lvl>
    <w:lvl w:ilvl="7" w:tplc="2DC43B90" w:tentative="1">
      <w:start w:val="1"/>
      <w:numFmt w:val="bullet"/>
      <w:lvlText w:val="o"/>
      <w:lvlJc w:val="left"/>
      <w:pPr>
        <w:tabs>
          <w:tab w:val="num" w:pos="5760"/>
        </w:tabs>
        <w:ind w:left="5760" w:hanging="360"/>
      </w:pPr>
      <w:rPr>
        <w:rFonts w:ascii="Courier New" w:hAnsi="Courier New" w:hint="default"/>
      </w:rPr>
    </w:lvl>
    <w:lvl w:ilvl="8" w:tplc="776E2E4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21035"/>
    <w:multiLevelType w:val="hybridMultilevel"/>
    <w:tmpl w:val="AEB6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6017E"/>
    <w:multiLevelType w:val="hybridMultilevel"/>
    <w:tmpl w:val="C4E2CA34"/>
    <w:lvl w:ilvl="0" w:tplc="97DC70DC">
      <w:start w:val="1"/>
      <w:numFmt w:val="bullet"/>
      <w:lvlText w:val=""/>
      <w:legacy w:legacy="1" w:legacySpace="0" w:legacyIndent="360"/>
      <w:lvlJc w:val="left"/>
      <w:pPr>
        <w:ind w:left="360" w:hanging="360"/>
      </w:pPr>
      <w:rPr>
        <w:rFonts w:ascii="Symbol" w:hAnsi="Symbol" w:hint="default"/>
      </w:rPr>
    </w:lvl>
    <w:lvl w:ilvl="1" w:tplc="35A2F2C0" w:tentative="1">
      <w:start w:val="1"/>
      <w:numFmt w:val="bullet"/>
      <w:lvlText w:val="o"/>
      <w:lvlJc w:val="left"/>
      <w:pPr>
        <w:tabs>
          <w:tab w:val="num" w:pos="1440"/>
        </w:tabs>
        <w:ind w:left="1440" w:hanging="360"/>
      </w:pPr>
      <w:rPr>
        <w:rFonts w:ascii="Courier New" w:hAnsi="Courier New" w:hint="default"/>
      </w:rPr>
    </w:lvl>
    <w:lvl w:ilvl="2" w:tplc="31B2E01E" w:tentative="1">
      <w:start w:val="1"/>
      <w:numFmt w:val="bullet"/>
      <w:lvlText w:val=""/>
      <w:lvlJc w:val="left"/>
      <w:pPr>
        <w:tabs>
          <w:tab w:val="num" w:pos="2160"/>
        </w:tabs>
        <w:ind w:left="2160" w:hanging="360"/>
      </w:pPr>
      <w:rPr>
        <w:rFonts w:ascii="Wingdings" w:hAnsi="Wingdings" w:hint="default"/>
      </w:rPr>
    </w:lvl>
    <w:lvl w:ilvl="3" w:tplc="7026DB36" w:tentative="1">
      <w:start w:val="1"/>
      <w:numFmt w:val="bullet"/>
      <w:lvlText w:val=""/>
      <w:lvlJc w:val="left"/>
      <w:pPr>
        <w:tabs>
          <w:tab w:val="num" w:pos="2880"/>
        </w:tabs>
        <w:ind w:left="2880" w:hanging="360"/>
      </w:pPr>
      <w:rPr>
        <w:rFonts w:ascii="Symbol" w:hAnsi="Symbol" w:hint="default"/>
      </w:rPr>
    </w:lvl>
    <w:lvl w:ilvl="4" w:tplc="2C46CC2E" w:tentative="1">
      <w:start w:val="1"/>
      <w:numFmt w:val="bullet"/>
      <w:lvlText w:val="o"/>
      <w:lvlJc w:val="left"/>
      <w:pPr>
        <w:tabs>
          <w:tab w:val="num" w:pos="3600"/>
        </w:tabs>
        <w:ind w:left="3600" w:hanging="360"/>
      </w:pPr>
      <w:rPr>
        <w:rFonts w:ascii="Courier New" w:hAnsi="Courier New" w:hint="default"/>
      </w:rPr>
    </w:lvl>
    <w:lvl w:ilvl="5" w:tplc="BFA46AD0" w:tentative="1">
      <w:start w:val="1"/>
      <w:numFmt w:val="bullet"/>
      <w:lvlText w:val=""/>
      <w:lvlJc w:val="left"/>
      <w:pPr>
        <w:tabs>
          <w:tab w:val="num" w:pos="4320"/>
        </w:tabs>
        <w:ind w:left="4320" w:hanging="360"/>
      </w:pPr>
      <w:rPr>
        <w:rFonts w:ascii="Wingdings" w:hAnsi="Wingdings" w:hint="default"/>
      </w:rPr>
    </w:lvl>
    <w:lvl w:ilvl="6" w:tplc="442E1018" w:tentative="1">
      <w:start w:val="1"/>
      <w:numFmt w:val="bullet"/>
      <w:lvlText w:val=""/>
      <w:lvlJc w:val="left"/>
      <w:pPr>
        <w:tabs>
          <w:tab w:val="num" w:pos="5040"/>
        </w:tabs>
        <w:ind w:left="5040" w:hanging="360"/>
      </w:pPr>
      <w:rPr>
        <w:rFonts w:ascii="Symbol" w:hAnsi="Symbol" w:hint="default"/>
      </w:rPr>
    </w:lvl>
    <w:lvl w:ilvl="7" w:tplc="A46E9820" w:tentative="1">
      <w:start w:val="1"/>
      <w:numFmt w:val="bullet"/>
      <w:lvlText w:val="o"/>
      <w:lvlJc w:val="left"/>
      <w:pPr>
        <w:tabs>
          <w:tab w:val="num" w:pos="5760"/>
        </w:tabs>
        <w:ind w:left="5760" w:hanging="360"/>
      </w:pPr>
      <w:rPr>
        <w:rFonts w:ascii="Courier New" w:hAnsi="Courier New" w:hint="default"/>
      </w:rPr>
    </w:lvl>
    <w:lvl w:ilvl="8" w:tplc="90302F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B678C3"/>
    <w:multiLevelType w:val="multilevel"/>
    <w:tmpl w:val="5554E5D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839266A"/>
    <w:multiLevelType w:val="hybridMultilevel"/>
    <w:tmpl w:val="E24C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A78B1"/>
    <w:multiLevelType w:val="hybridMultilevel"/>
    <w:tmpl w:val="8FF07174"/>
    <w:lvl w:ilvl="0" w:tplc="2594E4D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DB13AB"/>
    <w:multiLevelType w:val="multilevel"/>
    <w:tmpl w:val="5FE8C1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D82EB2"/>
    <w:multiLevelType w:val="multilevel"/>
    <w:tmpl w:val="4DD2089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B8444B"/>
    <w:multiLevelType w:val="hybridMultilevel"/>
    <w:tmpl w:val="3FF88266"/>
    <w:lvl w:ilvl="0" w:tplc="695C72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31218"/>
    <w:multiLevelType w:val="singleLevel"/>
    <w:tmpl w:val="9034C412"/>
    <w:lvl w:ilvl="0">
      <w:start w:val="1"/>
      <w:numFmt w:val="upperRoman"/>
      <w:pStyle w:val="Heading1"/>
      <w:lvlText w:val="%1."/>
      <w:lvlJc w:val="left"/>
      <w:pPr>
        <w:tabs>
          <w:tab w:val="num" w:pos="720"/>
        </w:tabs>
        <w:ind w:left="720" w:hanging="720"/>
      </w:pPr>
      <w:rPr>
        <w:rFonts w:hint="default"/>
      </w:rPr>
    </w:lvl>
  </w:abstractNum>
  <w:abstractNum w:abstractNumId="18" w15:restartNumberingAfterBreak="0">
    <w:nsid w:val="621F06BA"/>
    <w:multiLevelType w:val="hybridMultilevel"/>
    <w:tmpl w:val="5EA8DEFE"/>
    <w:lvl w:ilvl="0" w:tplc="25EACE00">
      <w:start w:val="1"/>
      <w:numFmt w:val="bullet"/>
      <w:lvlText w:val=""/>
      <w:legacy w:legacy="1" w:legacySpace="0" w:legacyIndent="360"/>
      <w:lvlJc w:val="left"/>
      <w:pPr>
        <w:ind w:left="720" w:hanging="360"/>
      </w:pPr>
      <w:rPr>
        <w:rFonts w:ascii="Symbol" w:hAnsi="Symbol" w:hint="default"/>
      </w:rPr>
    </w:lvl>
    <w:lvl w:ilvl="1" w:tplc="91FE48AE" w:tentative="1">
      <w:start w:val="1"/>
      <w:numFmt w:val="bullet"/>
      <w:lvlText w:val="o"/>
      <w:lvlJc w:val="left"/>
      <w:pPr>
        <w:tabs>
          <w:tab w:val="num" w:pos="1800"/>
        </w:tabs>
        <w:ind w:left="1800" w:hanging="360"/>
      </w:pPr>
      <w:rPr>
        <w:rFonts w:ascii="Courier New" w:hAnsi="Courier New" w:hint="default"/>
      </w:rPr>
    </w:lvl>
    <w:lvl w:ilvl="2" w:tplc="BB0A0958" w:tentative="1">
      <w:start w:val="1"/>
      <w:numFmt w:val="bullet"/>
      <w:lvlText w:val=""/>
      <w:lvlJc w:val="left"/>
      <w:pPr>
        <w:tabs>
          <w:tab w:val="num" w:pos="2520"/>
        </w:tabs>
        <w:ind w:left="2520" w:hanging="360"/>
      </w:pPr>
      <w:rPr>
        <w:rFonts w:ascii="Wingdings" w:hAnsi="Wingdings" w:hint="default"/>
      </w:rPr>
    </w:lvl>
    <w:lvl w:ilvl="3" w:tplc="BEC4EC02" w:tentative="1">
      <w:start w:val="1"/>
      <w:numFmt w:val="bullet"/>
      <w:lvlText w:val=""/>
      <w:lvlJc w:val="left"/>
      <w:pPr>
        <w:tabs>
          <w:tab w:val="num" w:pos="3240"/>
        </w:tabs>
        <w:ind w:left="3240" w:hanging="360"/>
      </w:pPr>
      <w:rPr>
        <w:rFonts w:ascii="Symbol" w:hAnsi="Symbol" w:hint="default"/>
      </w:rPr>
    </w:lvl>
    <w:lvl w:ilvl="4" w:tplc="AD263B9C" w:tentative="1">
      <w:start w:val="1"/>
      <w:numFmt w:val="bullet"/>
      <w:lvlText w:val="o"/>
      <w:lvlJc w:val="left"/>
      <w:pPr>
        <w:tabs>
          <w:tab w:val="num" w:pos="3960"/>
        </w:tabs>
        <w:ind w:left="3960" w:hanging="360"/>
      </w:pPr>
      <w:rPr>
        <w:rFonts w:ascii="Courier New" w:hAnsi="Courier New" w:hint="default"/>
      </w:rPr>
    </w:lvl>
    <w:lvl w:ilvl="5" w:tplc="3B58F5B0" w:tentative="1">
      <w:start w:val="1"/>
      <w:numFmt w:val="bullet"/>
      <w:lvlText w:val=""/>
      <w:lvlJc w:val="left"/>
      <w:pPr>
        <w:tabs>
          <w:tab w:val="num" w:pos="4680"/>
        </w:tabs>
        <w:ind w:left="4680" w:hanging="360"/>
      </w:pPr>
      <w:rPr>
        <w:rFonts w:ascii="Wingdings" w:hAnsi="Wingdings" w:hint="default"/>
      </w:rPr>
    </w:lvl>
    <w:lvl w:ilvl="6" w:tplc="2548A1C8" w:tentative="1">
      <w:start w:val="1"/>
      <w:numFmt w:val="bullet"/>
      <w:lvlText w:val=""/>
      <w:lvlJc w:val="left"/>
      <w:pPr>
        <w:tabs>
          <w:tab w:val="num" w:pos="5400"/>
        </w:tabs>
        <w:ind w:left="5400" w:hanging="360"/>
      </w:pPr>
      <w:rPr>
        <w:rFonts w:ascii="Symbol" w:hAnsi="Symbol" w:hint="default"/>
      </w:rPr>
    </w:lvl>
    <w:lvl w:ilvl="7" w:tplc="07C8D75A" w:tentative="1">
      <w:start w:val="1"/>
      <w:numFmt w:val="bullet"/>
      <w:lvlText w:val="o"/>
      <w:lvlJc w:val="left"/>
      <w:pPr>
        <w:tabs>
          <w:tab w:val="num" w:pos="6120"/>
        </w:tabs>
        <w:ind w:left="6120" w:hanging="360"/>
      </w:pPr>
      <w:rPr>
        <w:rFonts w:ascii="Courier New" w:hAnsi="Courier New" w:hint="default"/>
      </w:rPr>
    </w:lvl>
    <w:lvl w:ilvl="8" w:tplc="2022103C"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9F47B4F"/>
    <w:multiLevelType w:val="hybridMultilevel"/>
    <w:tmpl w:val="9D38DD7C"/>
    <w:lvl w:ilvl="0" w:tplc="CAF251A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6B50BF"/>
    <w:multiLevelType w:val="multilevel"/>
    <w:tmpl w:val="AB508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BF52E9"/>
    <w:multiLevelType w:val="hybridMultilevel"/>
    <w:tmpl w:val="4A9CB576"/>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D3E8C"/>
    <w:multiLevelType w:val="hybridMultilevel"/>
    <w:tmpl w:val="03040F3E"/>
    <w:lvl w:ilvl="0" w:tplc="FB1E7BB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4946F5"/>
    <w:multiLevelType w:val="hybridMultilevel"/>
    <w:tmpl w:val="F38025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D266323"/>
    <w:multiLevelType w:val="hybridMultilevel"/>
    <w:tmpl w:val="413E3CA0"/>
    <w:lvl w:ilvl="0" w:tplc="1F0EDE0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E336C2"/>
    <w:multiLevelType w:val="hybridMultilevel"/>
    <w:tmpl w:val="C630CB74"/>
    <w:lvl w:ilvl="0" w:tplc="CD20EE2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18"/>
  </w:num>
  <w:num w:numId="4">
    <w:abstractNumId w:val="17"/>
  </w:num>
  <w:num w:numId="5">
    <w:abstractNumId w:val="2"/>
  </w:num>
  <w:num w:numId="6">
    <w:abstractNumId w:val="0"/>
  </w:num>
  <w:num w:numId="7">
    <w:abstractNumId w:val="24"/>
  </w:num>
  <w:num w:numId="8">
    <w:abstractNumId w:val="3"/>
  </w:num>
  <w:num w:numId="9">
    <w:abstractNumId w:val="25"/>
  </w:num>
  <w:num w:numId="10">
    <w:abstractNumId w:val="19"/>
  </w:num>
  <w:num w:numId="11">
    <w:abstractNumId w:val="13"/>
  </w:num>
  <w:num w:numId="12">
    <w:abstractNumId w:val="1"/>
  </w:num>
  <w:num w:numId="13">
    <w:abstractNumId w:val="7"/>
  </w:num>
  <w:num w:numId="14">
    <w:abstractNumId w:val="5"/>
  </w:num>
  <w:num w:numId="15">
    <w:abstractNumId w:val="11"/>
  </w:num>
  <w:num w:numId="16">
    <w:abstractNumId w:val="16"/>
  </w:num>
  <w:num w:numId="17">
    <w:abstractNumId w:val="21"/>
  </w:num>
  <w:num w:numId="18">
    <w:abstractNumId w:val="6"/>
  </w:num>
  <w:num w:numId="19">
    <w:abstractNumId w:val="4"/>
  </w:num>
  <w:num w:numId="20">
    <w:abstractNumId w:val="12"/>
  </w:num>
  <w:num w:numId="21">
    <w:abstractNumId w:val="9"/>
  </w:num>
  <w:num w:numId="22">
    <w:abstractNumId w:val="22"/>
  </w:num>
  <w:num w:numId="23">
    <w:abstractNumId w:val="15"/>
  </w:num>
  <w:num w:numId="24">
    <w:abstractNumId w:val="20"/>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36"/>
    <w:rsid w:val="000029FC"/>
    <w:rsid w:val="00004126"/>
    <w:rsid w:val="000100C6"/>
    <w:rsid w:val="00013085"/>
    <w:rsid w:val="00022F25"/>
    <w:rsid w:val="00034F36"/>
    <w:rsid w:val="0004339E"/>
    <w:rsid w:val="00053194"/>
    <w:rsid w:val="00061599"/>
    <w:rsid w:val="00061D0A"/>
    <w:rsid w:val="00077147"/>
    <w:rsid w:val="00087DF6"/>
    <w:rsid w:val="000A1119"/>
    <w:rsid w:val="000A616B"/>
    <w:rsid w:val="000C3E6C"/>
    <w:rsid w:val="000C5F8C"/>
    <w:rsid w:val="000F2259"/>
    <w:rsid w:val="000F6E75"/>
    <w:rsid w:val="001012AD"/>
    <w:rsid w:val="0013423A"/>
    <w:rsid w:val="00146C4F"/>
    <w:rsid w:val="00153915"/>
    <w:rsid w:val="001606BF"/>
    <w:rsid w:val="00184ADC"/>
    <w:rsid w:val="0018753C"/>
    <w:rsid w:val="001950F1"/>
    <w:rsid w:val="001A7385"/>
    <w:rsid w:val="001B4360"/>
    <w:rsid w:val="001C3F69"/>
    <w:rsid w:val="001D4801"/>
    <w:rsid w:val="001E3156"/>
    <w:rsid w:val="001E532A"/>
    <w:rsid w:val="00217AD0"/>
    <w:rsid w:val="00220FD8"/>
    <w:rsid w:val="002247BD"/>
    <w:rsid w:val="002256FB"/>
    <w:rsid w:val="002523D0"/>
    <w:rsid w:val="00267BDB"/>
    <w:rsid w:val="0027432C"/>
    <w:rsid w:val="0028270A"/>
    <w:rsid w:val="002B16E9"/>
    <w:rsid w:val="002B526B"/>
    <w:rsid w:val="002B70D9"/>
    <w:rsid w:val="002C414F"/>
    <w:rsid w:val="002D52AA"/>
    <w:rsid w:val="002E1440"/>
    <w:rsid w:val="002F1213"/>
    <w:rsid w:val="002F6890"/>
    <w:rsid w:val="003032A2"/>
    <w:rsid w:val="003059CB"/>
    <w:rsid w:val="00321C89"/>
    <w:rsid w:val="00351067"/>
    <w:rsid w:val="003606BF"/>
    <w:rsid w:val="003713EC"/>
    <w:rsid w:val="00387AEF"/>
    <w:rsid w:val="003925BC"/>
    <w:rsid w:val="003A0698"/>
    <w:rsid w:val="003A6EF3"/>
    <w:rsid w:val="003C065D"/>
    <w:rsid w:val="003C1B64"/>
    <w:rsid w:val="003C6EE4"/>
    <w:rsid w:val="003D6BC9"/>
    <w:rsid w:val="003E3182"/>
    <w:rsid w:val="003E3593"/>
    <w:rsid w:val="003F5731"/>
    <w:rsid w:val="0041128A"/>
    <w:rsid w:val="00442F84"/>
    <w:rsid w:val="0044481B"/>
    <w:rsid w:val="00455E08"/>
    <w:rsid w:val="0047016A"/>
    <w:rsid w:val="0047167A"/>
    <w:rsid w:val="004832FB"/>
    <w:rsid w:val="00492650"/>
    <w:rsid w:val="004973FA"/>
    <w:rsid w:val="004A0624"/>
    <w:rsid w:val="004B6312"/>
    <w:rsid w:val="004C6275"/>
    <w:rsid w:val="004E7E6C"/>
    <w:rsid w:val="004F24C4"/>
    <w:rsid w:val="00505F26"/>
    <w:rsid w:val="00513309"/>
    <w:rsid w:val="00514A77"/>
    <w:rsid w:val="00532B2A"/>
    <w:rsid w:val="0053564D"/>
    <w:rsid w:val="005409F4"/>
    <w:rsid w:val="005440D5"/>
    <w:rsid w:val="00552890"/>
    <w:rsid w:val="00555070"/>
    <w:rsid w:val="00560D0B"/>
    <w:rsid w:val="00585F16"/>
    <w:rsid w:val="005B04BF"/>
    <w:rsid w:val="005B1BC8"/>
    <w:rsid w:val="005B2412"/>
    <w:rsid w:val="005B7141"/>
    <w:rsid w:val="005C2E81"/>
    <w:rsid w:val="005D1FF0"/>
    <w:rsid w:val="005F3BA2"/>
    <w:rsid w:val="005F5E46"/>
    <w:rsid w:val="006210A5"/>
    <w:rsid w:val="006248A4"/>
    <w:rsid w:val="00627B1F"/>
    <w:rsid w:val="0063630D"/>
    <w:rsid w:val="0063701C"/>
    <w:rsid w:val="006442C6"/>
    <w:rsid w:val="00644DC9"/>
    <w:rsid w:val="006614BC"/>
    <w:rsid w:val="00671000"/>
    <w:rsid w:val="0067212E"/>
    <w:rsid w:val="00677029"/>
    <w:rsid w:val="00677080"/>
    <w:rsid w:val="006857BA"/>
    <w:rsid w:val="00686B3E"/>
    <w:rsid w:val="00690059"/>
    <w:rsid w:val="006D1D47"/>
    <w:rsid w:val="006E47B2"/>
    <w:rsid w:val="006E4A4A"/>
    <w:rsid w:val="007079C8"/>
    <w:rsid w:val="00725F72"/>
    <w:rsid w:val="0073702C"/>
    <w:rsid w:val="00737208"/>
    <w:rsid w:val="007377BE"/>
    <w:rsid w:val="00760EB8"/>
    <w:rsid w:val="0076756C"/>
    <w:rsid w:val="00772142"/>
    <w:rsid w:val="007858ED"/>
    <w:rsid w:val="00795FE4"/>
    <w:rsid w:val="007A7D97"/>
    <w:rsid w:val="007E7430"/>
    <w:rsid w:val="007F797A"/>
    <w:rsid w:val="00816200"/>
    <w:rsid w:val="008165AD"/>
    <w:rsid w:val="00820AB2"/>
    <w:rsid w:val="00821E81"/>
    <w:rsid w:val="00825E19"/>
    <w:rsid w:val="008400A7"/>
    <w:rsid w:val="008429E4"/>
    <w:rsid w:val="00843850"/>
    <w:rsid w:val="00851193"/>
    <w:rsid w:val="008601E5"/>
    <w:rsid w:val="008656B5"/>
    <w:rsid w:val="00866F4C"/>
    <w:rsid w:val="00874E83"/>
    <w:rsid w:val="008903DB"/>
    <w:rsid w:val="008A542C"/>
    <w:rsid w:val="008A6F37"/>
    <w:rsid w:val="008B5BF8"/>
    <w:rsid w:val="008C306B"/>
    <w:rsid w:val="008D17E4"/>
    <w:rsid w:val="008D2803"/>
    <w:rsid w:val="008E56BD"/>
    <w:rsid w:val="008F6702"/>
    <w:rsid w:val="00901E40"/>
    <w:rsid w:val="009139D9"/>
    <w:rsid w:val="00951AFC"/>
    <w:rsid w:val="00970092"/>
    <w:rsid w:val="009741EF"/>
    <w:rsid w:val="0098558A"/>
    <w:rsid w:val="009946CA"/>
    <w:rsid w:val="009A474A"/>
    <w:rsid w:val="009B047F"/>
    <w:rsid w:val="009B3B51"/>
    <w:rsid w:val="009B6F56"/>
    <w:rsid w:val="009C5165"/>
    <w:rsid w:val="009D702B"/>
    <w:rsid w:val="009E4C24"/>
    <w:rsid w:val="009E5348"/>
    <w:rsid w:val="00A04C50"/>
    <w:rsid w:val="00A1309F"/>
    <w:rsid w:val="00A31097"/>
    <w:rsid w:val="00A3590B"/>
    <w:rsid w:val="00A35ACE"/>
    <w:rsid w:val="00A450C3"/>
    <w:rsid w:val="00A4563B"/>
    <w:rsid w:val="00A476C2"/>
    <w:rsid w:val="00A55DD4"/>
    <w:rsid w:val="00A563CE"/>
    <w:rsid w:val="00A6219E"/>
    <w:rsid w:val="00A7028B"/>
    <w:rsid w:val="00A74FA1"/>
    <w:rsid w:val="00A76A9D"/>
    <w:rsid w:val="00A77C22"/>
    <w:rsid w:val="00A92111"/>
    <w:rsid w:val="00A9294A"/>
    <w:rsid w:val="00AC28EB"/>
    <w:rsid w:val="00AD2758"/>
    <w:rsid w:val="00AD589D"/>
    <w:rsid w:val="00AD6945"/>
    <w:rsid w:val="00AE0A01"/>
    <w:rsid w:val="00AE2D0B"/>
    <w:rsid w:val="00AF5618"/>
    <w:rsid w:val="00B1222C"/>
    <w:rsid w:val="00B2062D"/>
    <w:rsid w:val="00B21048"/>
    <w:rsid w:val="00B25E37"/>
    <w:rsid w:val="00B25F0A"/>
    <w:rsid w:val="00B331EA"/>
    <w:rsid w:val="00B402CA"/>
    <w:rsid w:val="00B4484F"/>
    <w:rsid w:val="00B44EE7"/>
    <w:rsid w:val="00B46DA3"/>
    <w:rsid w:val="00B67827"/>
    <w:rsid w:val="00B7495A"/>
    <w:rsid w:val="00B76500"/>
    <w:rsid w:val="00B77D7B"/>
    <w:rsid w:val="00B82D0B"/>
    <w:rsid w:val="00B835A5"/>
    <w:rsid w:val="00BA53E3"/>
    <w:rsid w:val="00BC160F"/>
    <w:rsid w:val="00BC49CD"/>
    <w:rsid w:val="00BC5FEE"/>
    <w:rsid w:val="00BD3C18"/>
    <w:rsid w:val="00BD43ED"/>
    <w:rsid w:val="00BD5104"/>
    <w:rsid w:val="00BD60AE"/>
    <w:rsid w:val="00BF437F"/>
    <w:rsid w:val="00C01DB0"/>
    <w:rsid w:val="00C1216A"/>
    <w:rsid w:val="00C2159C"/>
    <w:rsid w:val="00C33964"/>
    <w:rsid w:val="00C419F9"/>
    <w:rsid w:val="00C62690"/>
    <w:rsid w:val="00C77E99"/>
    <w:rsid w:val="00C948CE"/>
    <w:rsid w:val="00C967CE"/>
    <w:rsid w:val="00CB1654"/>
    <w:rsid w:val="00CB32B8"/>
    <w:rsid w:val="00CC7C10"/>
    <w:rsid w:val="00CE75DE"/>
    <w:rsid w:val="00CF3C09"/>
    <w:rsid w:val="00CF6127"/>
    <w:rsid w:val="00D07194"/>
    <w:rsid w:val="00D11F21"/>
    <w:rsid w:val="00D24D61"/>
    <w:rsid w:val="00D307FF"/>
    <w:rsid w:val="00D3370E"/>
    <w:rsid w:val="00D33F87"/>
    <w:rsid w:val="00D468DA"/>
    <w:rsid w:val="00D532EB"/>
    <w:rsid w:val="00D618D7"/>
    <w:rsid w:val="00D65FD7"/>
    <w:rsid w:val="00D73D5D"/>
    <w:rsid w:val="00D83D94"/>
    <w:rsid w:val="00DA7319"/>
    <w:rsid w:val="00DB29F1"/>
    <w:rsid w:val="00DB4981"/>
    <w:rsid w:val="00DB570F"/>
    <w:rsid w:val="00DB7810"/>
    <w:rsid w:val="00DD41FB"/>
    <w:rsid w:val="00DD6C1B"/>
    <w:rsid w:val="00DE0266"/>
    <w:rsid w:val="00DE6635"/>
    <w:rsid w:val="00E05EBD"/>
    <w:rsid w:val="00E1689F"/>
    <w:rsid w:val="00E223E8"/>
    <w:rsid w:val="00E34222"/>
    <w:rsid w:val="00E3493B"/>
    <w:rsid w:val="00E4385F"/>
    <w:rsid w:val="00E4691B"/>
    <w:rsid w:val="00E4700C"/>
    <w:rsid w:val="00E47B55"/>
    <w:rsid w:val="00E5098E"/>
    <w:rsid w:val="00E53646"/>
    <w:rsid w:val="00E755B6"/>
    <w:rsid w:val="00E852B8"/>
    <w:rsid w:val="00EA3850"/>
    <w:rsid w:val="00EA71A2"/>
    <w:rsid w:val="00EC50A8"/>
    <w:rsid w:val="00EC542E"/>
    <w:rsid w:val="00ED2174"/>
    <w:rsid w:val="00ED54D4"/>
    <w:rsid w:val="00EE11E7"/>
    <w:rsid w:val="00EE3E2E"/>
    <w:rsid w:val="00F0131B"/>
    <w:rsid w:val="00F040A7"/>
    <w:rsid w:val="00F1001F"/>
    <w:rsid w:val="00F135B6"/>
    <w:rsid w:val="00F45C2C"/>
    <w:rsid w:val="00F50B59"/>
    <w:rsid w:val="00F557C5"/>
    <w:rsid w:val="00F7173B"/>
    <w:rsid w:val="00F770F5"/>
    <w:rsid w:val="00F80E36"/>
    <w:rsid w:val="00F82911"/>
    <w:rsid w:val="00F83CB4"/>
    <w:rsid w:val="00F846CF"/>
    <w:rsid w:val="00F96576"/>
    <w:rsid w:val="00FB2B23"/>
    <w:rsid w:val="00FB4DA6"/>
    <w:rsid w:val="00FB4F04"/>
    <w:rsid w:val="00FB7027"/>
    <w:rsid w:val="00FD4147"/>
    <w:rsid w:val="00FD58E4"/>
    <w:rsid w:val="00FE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6754E"/>
  <w15:docId w15:val="{1390076B-347D-4CF9-A38B-0EAEF35A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4"/>
      </w:numPr>
      <w:tabs>
        <w:tab w:val="left" w:pos="990"/>
      </w:tabs>
      <w:outlineLvl w:val="0"/>
    </w:pPr>
    <w:rPr>
      <w:b/>
      <w:sz w:val="20"/>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tabs>
        <w:tab w:val="left" w:pos="990"/>
      </w:tabs>
      <w:outlineLvl w:val="2"/>
    </w:pPr>
    <w:rPr>
      <w:b/>
    </w:rPr>
  </w:style>
  <w:style w:type="paragraph" w:styleId="Heading4">
    <w:name w:val="heading 4"/>
    <w:basedOn w:val="Normal"/>
    <w:next w:val="Normal"/>
    <w:qFormat/>
    <w:pPr>
      <w:keepNext/>
      <w:tabs>
        <w:tab w:val="left" w:pos="990"/>
      </w:tabs>
      <w:ind w:left="3600"/>
      <w:outlineLvl w:val="3"/>
    </w:pPr>
    <w:rPr>
      <w:rFonts w:ascii="Arial" w:hAnsi="Arial" w:cs="Arial"/>
      <w:b/>
      <w:bCs/>
      <w:i/>
      <w:iCs/>
      <w:sz w:val="20"/>
    </w:rPr>
  </w:style>
  <w:style w:type="paragraph" w:styleId="Heading5">
    <w:name w:val="heading 5"/>
    <w:basedOn w:val="Normal"/>
    <w:next w:val="Normal"/>
    <w:qFormat/>
    <w:pPr>
      <w:keepNext/>
      <w:tabs>
        <w:tab w:val="left" w:pos="990"/>
      </w:tabs>
      <w:ind w:left="1440" w:hanging="1440"/>
      <w:outlineLvl w:val="4"/>
    </w:pPr>
    <w:rPr>
      <w:rFonts w:ascii="Arial" w:hAnsi="Arial" w:cs="Arial"/>
      <w:b/>
      <w:bCs/>
      <w:i/>
      <w:iCs/>
      <w:sz w:val="20"/>
    </w:rPr>
  </w:style>
  <w:style w:type="paragraph" w:styleId="Heading6">
    <w:name w:val="heading 6"/>
    <w:basedOn w:val="Normal"/>
    <w:next w:val="Normal"/>
    <w:qFormat/>
    <w:pPr>
      <w:keepNext/>
      <w:tabs>
        <w:tab w:val="left" w:pos="990"/>
      </w:tabs>
      <w:outlineLvl w:val="5"/>
    </w:pPr>
    <w:rPr>
      <w:b/>
      <w:bCs/>
      <w:sz w:val="20"/>
    </w:rPr>
  </w:style>
  <w:style w:type="paragraph" w:styleId="Heading7">
    <w:name w:val="heading 7"/>
    <w:basedOn w:val="Normal"/>
    <w:next w:val="Normal"/>
    <w:qFormat/>
    <w:pPr>
      <w:keepNext/>
      <w:tabs>
        <w:tab w:val="left" w:pos="990"/>
      </w:tabs>
      <w:ind w:left="1440" w:hanging="1440"/>
      <w:outlineLvl w:val="6"/>
    </w:pPr>
    <w:rPr>
      <w:b/>
      <w:bCs/>
      <w:sz w:val="20"/>
    </w:rPr>
  </w:style>
  <w:style w:type="paragraph" w:styleId="Heading8">
    <w:name w:val="heading 8"/>
    <w:basedOn w:val="Normal"/>
    <w:next w:val="Normal"/>
    <w:qFormat/>
    <w:pPr>
      <w:keepNext/>
      <w:tabs>
        <w:tab w:val="left" w:pos="990"/>
      </w:tabs>
      <w:outlineLvl w:val="7"/>
    </w:pPr>
    <w:rPr>
      <w:b/>
      <w:bCs/>
      <w:i/>
      <w:iCs/>
      <w:sz w:val="20"/>
    </w:rPr>
  </w:style>
  <w:style w:type="paragraph" w:styleId="Heading9">
    <w:name w:val="heading 9"/>
    <w:basedOn w:val="Normal"/>
    <w:next w:val="Normal"/>
    <w:qFormat/>
    <w:pPr>
      <w:keepNext/>
      <w:tabs>
        <w:tab w:val="left" w:pos="1440"/>
      </w:tabs>
      <w:ind w:left="3600" w:hanging="3600"/>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rPr>
      <w:color w:val="0000FF"/>
      <w:u w:val="single"/>
    </w:rPr>
  </w:style>
  <w:style w:type="paragraph" w:styleId="BodyTextIndent">
    <w:name w:val="Body Text Indent"/>
    <w:basedOn w:val="Normal"/>
    <w:pPr>
      <w:ind w:firstLine="720"/>
    </w:pPr>
  </w:style>
  <w:style w:type="paragraph" w:styleId="BodyTextIndent2">
    <w:name w:val="Body Text Indent 2"/>
    <w:basedOn w:val="Normal"/>
    <w:pPr>
      <w:tabs>
        <w:tab w:val="left" w:pos="990"/>
      </w:tabs>
      <w:ind w:left="3600" w:hanging="3600"/>
    </w:pPr>
    <w:rPr>
      <w:sz w:val="20"/>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990"/>
      </w:tabs>
      <w:ind w:left="3600"/>
    </w:pPr>
    <w:rPr>
      <w:sz w:val="20"/>
    </w:rPr>
  </w:style>
  <w:style w:type="paragraph" w:styleId="BodyText">
    <w:name w:val="Body Text"/>
    <w:basedOn w:val="Normal"/>
    <w:pPr>
      <w:tabs>
        <w:tab w:val="left" w:pos="990"/>
      </w:tabs>
    </w:pPr>
    <w:rPr>
      <w:rFonts w:ascii="Arial" w:hAnsi="Arial" w:cs="Arial"/>
      <w:b/>
      <w:bCs/>
      <w:i/>
      <w:iCs/>
    </w:rPr>
  </w:style>
  <w:style w:type="character" w:styleId="FollowedHyperlink">
    <w:name w:val="FollowedHyperlink"/>
    <w:rPr>
      <w:color w:val="800080"/>
      <w:u w:val="single"/>
    </w:rPr>
  </w:style>
  <w:style w:type="paragraph" w:customStyle="1" w:styleId="Style1">
    <w:name w:val="Style1"/>
    <w:basedOn w:val="Normal"/>
    <w:pPr>
      <w:overflowPunct w:val="0"/>
      <w:autoSpaceDE w:val="0"/>
      <w:autoSpaceDN w:val="0"/>
      <w:adjustRightInd w:val="0"/>
      <w:textAlignment w:val="baseline"/>
    </w:pPr>
    <w:rPr>
      <w:rFonts w:ascii="Times" w:hAnsi="Times"/>
      <w:sz w:val="28"/>
      <w:szCs w:val="20"/>
    </w:rPr>
  </w:style>
  <w:style w:type="character" w:styleId="Strong">
    <w:name w:val="Strong"/>
    <w:qFormat/>
    <w:rPr>
      <w:b/>
      <w:bCs/>
    </w:rPr>
  </w:style>
  <w:style w:type="paragraph" w:styleId="Caption">
    <w:name w:val="caption"/>
    <w:basedOn w:val="Normal"/>
    <w:next w:val="Normal"/>
    <w:qFormat/>
    <w:pPr>
      <w:tabs>
        <w:tab w:val="left" w:pos="1440"/>
      </w:tabs>
      <w:ind w:left="3600" w:hanging="3600"/>
    </w:pPr>
    <w:rPr>
      <w:b/>
      <w:bCs/>
      <w:sz w:val="20"/>
    </w:rPr>
  </w:style>
  <w:style w:type="paragraph" w:styleId="BodyText2">
    <w:name w:val="Body Text 2"/>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990"/>
      </w:tabs>
    </w:pPr>
    <w:rPr>
      <w:sz w:val="20"/>
    </w:rPr>
  </w:style>
  <w:style w:type="character" w:styleId="Emphasis">
    <w:name w:val="Emphasis"/>
    <w:qFormat/>
    <w:rPr>
      <w:i/>
      <w:iCs/>
    </w:rPr>
  </w:style>
  <w:style w:type="character" w:customStyle="1" w:styleId="fieldlabel">
    <w:name w:val="fieldlabel"/>
    <w:basedOn w:val="DefaultParagraphFont"/>
  </w:style>
  <w:style w:type="paragraph" w:styleId="ListParagraph">
    <w:name w:val="List Paragraph"/>
    <w:basedOn w:val="Normal"/>
    <w:uiPriority w:val="34"/>
    <w:qFormat/>
    <w:rsid w:val="00321C89"/>
    <w:pPr>
      <w:spacing w:after="200" w:line="276" w:lineRule="auto"/>
      <w:ind w:left="720"/>
      <w:contextualSpacing/>
    </w:pPr>
    <w:rPr>
      <w:rFonts w:ascii="Calibri" w:eastAsia="Calibri" w:hAnsi="Calibri"/>
      <w:sz w:val="22"/>
      <w:szCs w:val="22"/>
    </w:rPr>
  </w:style>
  <w:style w:type="paragraph" w:customStyle="1" w:styleId="Default">
    <w:name w:val="Default"/>
    <w:rsid w:val="004973FA"/>
    <w:pPr>
      <w:autoSpaceDE w:val="0"/>
      <w:autoSpaceDN w:val="0"/>
      <w:adjustRightInd w:val="0"/>
    </w:pPr>
    <w:rPr>
      <w:color w:val="000000"/>
      <w:sz w:val="24"/>
      <w:szCs w:val="24"/>
    </w:rPr>
  </w:style>
  <w:style w:type="character" w:customStyle="1" w:styleId="apple-converted-space">
    <w:name w:val="apple-converted-space"/>
    <w:basedOn w:val="DefaultParagraphFont"/>
    <w:rsid w:val="0076756C"/>
  </w:style>
  <w:style w:type="paragraph" w:styleId="HTMLPreformatted">
    <w:name w:val="HTML Preformatted"/>
    <w:basedOn w:val="Normal"/>
    <w:link w:val="HTMLPreformattedChar"/>
    <w:uiPriority w:val="99"/>
    <w:unhideWhenUsed/>
    <w:rsid w:val="00851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851193"/>
    <w:rPr>
      <w:rFonts w:ascii="Courier New" w:hAnsi="Courier New"/>
    </w:rPr>
  </w:style>
  <w:style w:type="paragraph" w:styleId="NormalWeb">
    <w:name w:val="Normal (Web)"/>
    <w:basedOn w:val="Normal"/>
    <w:rsid w:val="00E755B6"/>
    <w:pPr>
      <w:spacing w:before="100" w:beforeAutospacing="1" w:after="100" w:afterAutospacing="1"/>
    </w:pPr>
  </w:style>
  <w:style w:type="character" w:customStyle="1" w:styleId="grame">
    <w:name w:val="grame"/>
    <w:basedOn w:val="DefaultParagraphFont"/>
    <w:rsid w:val="00E755B6"/>
  </w:style>
  <w:style w:type="character" w:customStyle="1" w:styleId="spelle">
    <w:name w:val="spelle"/>
    <w:basedOn w:val="DefaultParagraphFont"/>
    <w:rsid w:val="00E75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gov/population/www/cen2010/cph-t/cph-t-5.html"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sus.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yahoo.com" TargetMode="External"/><Relationship Id="rId4" Type="http://schemas.openxmlformats.org/officeDocument/2006/relationships/settings" Target="settings.xml"/><Relationship Id="rId9" Type="http://schemas.openxmlformats.org/officeDocument/2006/relationships/hyperlink" Target="http://www.google.com" TargetMode="External"/><Relationship Id="rId14" Type="http://schemas.openxmlformats.org/officeDocument/2006/relationships/hyperlink" Target="http://www.uga.edu/ovpi/honesty/culture_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96EC4-B989-43E6-9485-0329316C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4034</Words>
  <Characters>22995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Geog 8920: Social Theory in Geography: Qualitative Methodologies</vt:lpstr>
    </vt:vector>
  </TitlesOfParts>
  <Company>Microsoft</Company>
  <LinksUpToDate>false</LinksUpToDate>
  <CharactersWithSpaces>26976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 8920: Social Theory in Geography: Qualitative Methodologies</dc:title>
  <dc:creator>Default</dc:creator>
  <cp:lastModifiedBy>Chad Steacy</cp:lastModifiedBy>
  <cp:revision>2</cp:revision>
  <cp:lastPrinted>2016-01-13T03:30:00Z</cp:lastPrinted>
  <dcterms:created xsi:type="dcterms:W3CDTF">2017-10-11T15:29:00Z</dcterms:created>
  <dcterms:modified xsi:type="dcterms:W3CDTF">2017-10-11T15:29:00Z</dcterms:modified>
</cp:coreProperties>
</file>